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E596F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E596F">
        <w:rPr>
          <w:rFonts w:cstheme="minorHAnsi"/>
          <w:b/>
          <w:sz w:val="28"/>
          <w:szCs w:val="28"/>
        </w:rPr>
        <w:t xml:space="preserve">Тема: </w:t>
      </w:r>
      <w:r w:rsidR="00883906" w:rsidRPr="005E596F">
        <w:rPr>
          <w:rFonts w:cstheme="minorHAnsi"/>
          <w:b/>
          <w:color w:val="4F81BD" w:themeColor="accent1"/>
          <w:sz w:val="28"/>
          <w:szCs w:val="28"/>
        </w:rPr>
        <w:t>Досліджуємо гриби</w:t>
      </w:r>
    </w:p>
    <w:p w:rsidR="00F9113C" w:rsidRPr="005E596F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5E596F">
        <w:rPr>
          <w:rFonts w:cstheme="minorHAnsi"/>
          <w:b/>
          <w:sz w:val="24"/>
          <w:szCs w:val="24"/>
        </w:rPr>
        <w:t>Мета:</w:t>
      </w:r>
      <w:r w:rsidRPr="005E596F">
        <w:rPr>
          <w:rFonts w:cstheme="minorHAnsi"/>
          <w:sz w:val="24"/>
          <w:szCs w:val="24"/>
        </w:rPr>
        <w:t xml:space="preserve"> </w:t>
      </w:r>
      <w:r w:rsidR="00883906" w:rsidRPr="005E596F">
        <w:rPr>
          <w:rFonts w:cstheme="minorHAnsi"/>
          <w:sz w:val="24"/>
          <w:szCs w:val="24"/>
        </w:rPr>
        <w:t>вчити проводити дослідження – висловлювати припущення, працювати за планом, записувати результати, порівнювати результати із припущенням; коротко записувати почуту інформацію наукового змісту; дослідити умови, необхідні для росту дріжджових і цвілевих грибів.</w:t>
      </w:r>
      <w:r w:rsidR="00236756" w:rsidRPr="005E596F">
        <w:rPr>
          <w:rFonts w:cstheme="minorHAnsi"/>
          <w:sz w:val="24"/>
          <w:szCs w:val="24"/>
        </w:rPr>
        <w:t xml:space="preserve"> </w:t>
      </w:r>
    </w:p>
    <w:p w:rsidR="00ED7400" w:rsidRPr="005E596F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5E596F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E596F" w:rsidTr="00917026">
        <w:tc>
          <w:tcPr>
            <w:tcW w:w="9309" w:type="dxa"/>
            <w:gridSpan w:val="3"/>
          </w:tcPr>
          <w:p w:rsidR="002D3DA4" w:rsidRPr="005E596F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E596F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883906" w:rsidRPr="005E596F" w:rsidRDefault="00883906" w:rsidP="00883906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E596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пояснює, </w:t>
            </w:r>
            <w:r w:rsidRPr="005E596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навіщо він / вона виконує спостереження або дослід природничого змісту </w:t>
            </w:r>
            <w:r w:rsidRPr="005E596F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[4 ПРО 1-1.2-1]; </w:t>
            </w:r>
          </w:p>
          <w:p w:rsidR="00883906" w:rsidRPr="005E596F" w:rsidRDefault="00883906" w:rsidP="00883906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E596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прогнозує результат спостереження / досліду [4 ПРО 1-1.2-2]; </w:t>
            </w:r>
          </w:p>
          <w:p w:rsidR="00883906" w:rsidRPr="005E596F" w:rsidRDefault="00883906" w:rsidP="00883906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E596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5E596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здобутий результат із припущенням </w:t>
            </w:r>
            <w:r w:rsidRPr="005E596F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1-1.2-3]</w:t>
            </w:r>
            <w:r w:rsidRPr="005E596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C37889" w:rsidRPr="005E596F" w:rsidRDefault="00883906" w:rsidP="00883906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  <w:lang w:val="uk-UA"/>
              </w:rPr>
            </w:pPr>
            <w:r w:rsidRPr="005E596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висуває </w:t>
            </w:r>
            <w:r w:rsidRPr="005E596F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власні гіпотези </w:t>
            </w:r>
            <w:r w:rsidRPr="005E596F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[4 ПРО 1-1.2-4] </w:t>
            </w:r>
          </w:p>
          <w:p w:rsidR="002D3DA4" w:rsidRPr="005E596F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5E596F" w:rsidTr="00917026">
        <w:tc>
          <w:tcPr>
            <w:tcW w:w="3521" w:type="dxa"/>
          </w:tcPr>
          <w:p w:rsidR="002D3DA4" w:rsidRPr="005E596F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E596F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E596F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E596F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8961AE" w:rsidRPr="005E596F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 xml:space="preserve">Я </w:t>
            </w:r>
            <w:r w:rsidR="006A2400" w:rsidRPr="005E596F">
              <w:rPr>
                <w:rFonts w:cstheme="minorHAnsi"/>
              </w:rPr>
              <w:t>вчуся проводити дослідження за планом</w:t>
            </w:r>
            <w:r w:rsidRPr="005E596F">
              <w:rPr>
                <w:rFonts w:cstheme="minorHAnsi"/>
              </w:rPr>
              <w:t>.</w:t>
            </w:r>
          </w:p>
          <w:p w:rsidR="00055EAE" w:rsidRPr="005E596F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 xml:space="preserve">Я </w:t>
            </w:r>
            <w:r w:rsidR="006A2400" w:rsidRPr="005E596F">
              <w:rPr>
                <w:rFonts w:cstheme="minorHAnsi"/>
              </w:rPr>
              <w:t>вчуся записувати свої припущення</w:t>
            </w:r>
            <w:r w:rsidRPr="005E596F">
              <w:rPr>
                <w:rFonts w:cstheme="minorHAnsi"/>
              </w:rPr>
              <w:t>.</w:t>
            </w:r>
          </w:p>
          <w:p w:rsidR="001532EF" w:rsidRPr="005E596F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 xml:space="preserve">Я </w:t>
            </w:r>
            <w:r w:rsidR="007D49F4" w:rsidRPr="005E596F">
              <w:rPr>
                <w:rFonts w:cstheme="minorHAnsi"/>
              </w:rPr>
              <w:t xml:space="preserve">можу </w:t>
            </w:r>
            <w:r w:rsidR="006A2400" w:rsidRPr="005E596F">
              <w:rPr>
                <w:rFonts w:cstheme="minorHAnsi"/>
              </w:rPr>
              <w:t>порівняти результат із припущенням</w:t>
            </w:r>
            <w:r w:rsidR="007D49F4" w:rsidRPr="005E596F">
              <w:rPr>
                <w:rFonts w:cstheme="minorHAnsi"/>
              </w:rPr>
              <w:t>.</w:t>
            </w:r>
          </w:p>
          <w:p w:rsidR="00890A13" w:rsidRPr="005E596F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 xml:space="preserve">Я </w:t>
            </w:r>
            <w:r w:rsidR="008961AE" w:rsidRPr="005E596F">
              <w:rPr>
                <w:rFonts w:cstheme="minorHAnsi"/>
              </w:rPr>
              <w:t>знаю</w:t>
            </w:r>
            <w:r w:rsidR="00765919" w:rsidRPr="005E596F">
              <w:rPr>
                <w:rFonts w:cstheme="minorHAnsi"/>
              </w:rPr>
              <w:t xml:space="preserve"> </w:t>
            </w:r>
            <w:r w:rsidR="006A2400" w:rsidRPr="005E596F">
              <w:rPr>
                <w:rFonts w:cstheme="minorHAnsi"/>
              </w:rPr>
              <w:t xml:space="preserve">умови, необхідні для росту </w:t>
            </w:r>
            <w:r w:rsidR="00765919" w:rsidRPr="005E596F">
              <w:rPr>
                <w:rFonts w:cstheme="minorHAnsi"/>
              </w:rPr>
              <w:t>грибів</w:t>
            </w:r>
            <w:r w:rsidRPr="005E596F">
              <w:rPr>
                <w:rFonts w:cstheme="minorHAnsi"/>
              </w:rPr>
              <w:t>.</w:t>
            </w:r>
          </w:p>
          <w:p w:rsidR="00F9113C" w:rsidRPr="005E596F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5E596F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E596F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E596F">
              <w:rPr>
                <w:rFonts w:cstheme="minorHAnsi"/>
                <w:sz w:val="20"/>
                <w:szCs w:val="20"/>
              </w:rPr>
              <w:t xml:space="preserve"> </w:t>
            </w:r>
            <w:r w:rsidRPr="005E596F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E596F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E596F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5E596F" w:rsidRDefault="00883906" w:rsidP="00296324">
            <w:pPr>
              <w:rPr>
                <w:sz w:val="20"/>
                <w:szCs w:val="20"/>
              </w:rPr>
            </w:pPr>
            <w:r w:rsidRPr="005E596F">
              <w:rPr>
                <w:sz w:val="20"/>
                <w:szCs w:val="20"/>
              </w:rPr>
              <w:t>Дріжджі, цвілеві гриби</w:t>
            </w:r>
          </w:p>
          <w:p w:rsidR="002D3DA4" w:rsidRPr="005E596F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5E596F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E596F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E596F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E596F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E596F">
              <w:rPr>
                <w:rFonts w:cstheme="minorHAnsi"/>
                <w:sz w:val="24"/>
                <w:szCs w:val="24"/>
              </w:rPr>
              <w:t>[</w:t>
            </w:r>
            <w:r w:rsidR="00883906" w:rsidRPr="005E596F">
              <w:rPr>
                <w:rFonts w:cstheme="minorHAnsi"/>
                <w:sz w:val="24"/>
                <w:szCs w:val="24"/>
              </w:rPr>
              <w:t>42</w:t>
            </w:r>
            <w:r w:rsidR="00F9113C" w:rsidRPr="005E596F">
              <w:rPr>
                <w:rFonts w:cstheme="minorHAnsi"/>
                <w:sz w:val="24"/>
                <w:szCs w:val="24"/>
              </w:rPr>
              <w:t>;</w:t>
            </w:r>
            <w:r w:rsidR="00F9113C" w:rsidRPr="005E596F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883906" w:rsidRPr="005E596F">
              <w:rPr>
                <w:rFonts w:cstheme="minorHAnsi"/>
                <w:i/>
                <w:sz w:val="24"/>
                <w:szCs w:val="24"/>
              </w:rPr>
              <w:t>23</w:t>
            </w:r>
            <w:r w:rsidR="00F9113C" w:rsidRPr="005E596F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5E596F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E596F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5E596F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E596F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883906" w:rsidRPr="005E596F" w:rsidRDefault="00883906" w:rsidP="00B82D0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27" w:hanging="357"/>
              <w:rPr>
                <w:rFonts w:cstheme="minorHAnsi"/>
                <w:sz w:val="20"/>
                <w:szCs w:val="20"/>
              </w:rPr>
            </w:pPr>
            <w:r w:rsidRPr="005E596F">
              <w:rPr>
                <w:rFonts w:cstheme="minorHAnsi"/>
                <w:b/>
                <w:sz w:val="20"/>
                <w:szCs w:val="20"/>
              </w:rPr>
              <w:t>на кожну групу:</w:t>
            </w:r>
            <w:r w:rsidRPr="005E596F">
              <w:rPr>
                <w:rFonts w:cstheme="minorHAnsi"/>
                <w:sz w:val="20"/>
                <w:szCs w:val="20"/>
              </w:rPr>
              <w:t xml:space="preserve"> по три порожніх пляшки, по три пакети сухих дріжджів, цукор, тепла і холодна вода, миска/каструля для теплої води, лійка, повітряна кулька, нитки/мотузка. </w:t>
            </w:r>
          </w:p>
          <w:p w:rsidR="00883906" w:rsidRPr="005E596F" w:rsidRDefault="00883906" w:rsidP="000C50C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27" w:hanging="357"/>
              <w:rPr>
                <w:rFonts w:cstheme="minorHAnsi"/>
                <w:sz w:val="20"/>
                <w:szCs w:val="20"/>
              </w:rPr>
            </w:pPr>
            <w:r w:rsidRPr="005E596F">
              <w:rPr>
                <w:rFonts w:cstheme="minorHAnsi"/>
                <w:b/>
                <w:sz w:val="20"/>
                <w:szCs w:val="20"/>
              </w:rPr>
              <w:t>На клас:</w:t>
            </w:r>
            <w:r w:rsidRPr="005E596F">
              <w:rPr>
                <w:rFonts w:cstheme="minorHAnsi"/>
                <w:sz w:val="20"/>
                <w:szCs w:val="20"/>
              </w:rPr>
              <w:t xml:space="preserve"> </w:t>
            </w:r>
            <w:r w:rsidRPr="005E596F">
              <w:rPr>
                <w:rFonts w:cstheme="minorHAnsi"/>
                <w:sz w:val="20"/>
                <w:szCs w:val="20"/>
              </w:rPr>
              <w:t>пластиков</w:t>
            </w:r>
            <w:r w:rsidRPr="005E596F">
              <w:rPr>
                <w:rFonts w:cstheme="minorHAnsi"/>
                <w:sz w:val="20"/>
                <w:szCs w:val="20"/>
              </w:rPr>
              <w:t>а</w:t>
            </w:r>
            <w:r w:rsidRPr="005E596F">
              <w:rPr>
                <w:rFonts w:cstheme="minorHAnsi"/>
                <w:sz w:val="20"/>
                <w:szCs w:val="20"/>
              </w:rPr>
              <w:t xml:space="preserve"> ложк</w:t>
            </w:r>
            <w:r w:rsidRPr="005E596F">
              <w:rPr>
                <w:rFonts w:cstheme="minorHAnsi"/>
                <w:sz w:val="20"/>
                <w:szCs w:val="20"/>
              </w:rPr>
              <w:t>а</w:t>
            </w:r>
            <w:r w:rsidRPr="005E596F">
              <w:rPr>
                <w:rFonts w:cstheme="minorHAnsi"/>
                <w:sz w:val="20"/>
                <w:szCs w:val="20"/>
              </w:rPr>
              <w:t>, шість одноразових блюдець, пакети на</w:t>
            </w:r>
            <w:r w:rsidRPr="005E596F">
              <w:rPr>
                <w:rFonts w:cstheme="minorHAnsi"/>
                <w:sz w:val="20"/>
                <w:szCs w:val="20"/>
              </w:rPr>
              <w:t xml:space="preserve"> </w:t>
            </w:r>
            <w:r w:rsidRPr="005E596F">
              <w:rPr>
                <w:rFonts w:cstheme="minorHAnsi"/>
                <w:sz w:val="20"/>
                <w:szCs w:val="20"/>
              </w:rPr>
              <w:t>блискавці, скибк</w:t>
            </w:r>
            <w:r w:rsidRPr="005E596F">
              <w:rPr>
                <w:rFonts w:cstheme="minorHAnsi"/>
                <w:sz w:val="20"/>
                <w:szCs w:val="20"/>
              </w:rPr>
              <w:t>а</w:t>
            </w:r>
            <w:r w:rsidRPr="005E596F">
              <w:rPr>
                <w:rFonts w:cstheme="minorHAnsi"/>
                <w:sz w:val="20"/>
                <w:szCs w:val="20"/>
              </w:rPr>
              <w:t xml:space="preserve"> лимона, шматочки твердого сиру, помідора</w:t>
            </w:r>
            <w:r w:rsidRPr="005E596F">
              <w:rPr>
                <w:rFonts w:cstheme="minorHAnsi"/>
                <w:sz w:val="20"/>
                <w:szCs w:val="20"/>
              </w:rPr>
              <w:t xml:space="preserve"> чи ін.</w:t>
            </w:r>
            <w:r w:rsidRPr="005E596F">
              <w:rPr>
                <w:rFonts w:cstheme="minorHAnsi"/>
                <w:sz w:val="20"/>
                <w:szCs w:val="20"/>
              </w:rPr>
              <w:t>, хліба, печива</w:t>
            </w:r>
            <w:r w:rsidRPr="005E596F">
              <w:rPr>
                <w:rFonts w:cstheme="minorHAnsi"/>
                <w:sz w:val="20"/>
                <w:szCs w:val="20"/>
              </w:rPr>
              <w:t xml:space="preserve">, </w:t>
            </w:r>
            <w:r w:rsidRPr="005E596F">
              <w:rPr>
                <w:rFonts w:cstheme="minorHAnsi"/>
                <w:sz w:val="20"/>
                <w:szCs w:val="20"/>
              </w:rPr>
              <w:t>столов</w:t>
            </w:r>
            <w:r w:rsidRPr="005E596F">
              <w:rPr>
                <w:rFonts w:cstheme="minorHAnsi"/>
                <w:sz w:val="20"/>
                <w:szCs w:val="20"/>
              </w:rPr>
              <w:t>а</w:t>
            </w:r>
            <w:r w:rsidRPr="005E596F">
              <w:rPr>
                <w:rFonts w:cstheme="minorHAnsi"/>
                <w:sz w:val="20"/>
                <w:szCs w:val="20"/>
              </w:rPr>
              <w:t xml:space="preserve"> ложку йогурту, вод</w:t>
            </w:r>
            <w:r w:rsidRPr="005E596F">
              <w:rPr>
                <w:rFonts w:cstheme="minorHAnsi"/>
                <w:sz w:val="20"/>
                <w:szCs w:val="20"/>
              </w:rPr>
              <w:t>а</w:t>
            </w:r>
            <w:r w:rsidRPr="005E596F">
              <w:rPr>
                <w:rFonts w:cstheme="minorHAnsi"/>
                <w:sz w:val="20"/>
                <w:szCs w:val="20"/>
              </w:rPr>
              <w:t>.</w:t>
            </w:r>
          </w:p>
          <w:p w:rsidR="002D3DA4" w:rsidRPr="005E596F" w:rsidRDefault="00BB5895" w:rsidP="00BB5895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  <w:r w:rsidRPr="005E596F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2D3DA4" w:rsidRPr="005E596F" w:rsidRDefault="002D3DA4" w:rsidP="002D3DA4"/>
    <w:p w:rsidR="000F30CA" w:rsidRPr="005E596F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5E596F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E596F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E596F" w:rsidRDefault="002D3DA4" w:rsidP="00917026">
            <w:pPr>
              <w:rPr>
                <w:rFonts w:cstheme="minorHAnsi"/>
                <w:b/>
              </w:rPr>
            </w:pPr>
            <w:r w:rsidRPr="005E596F">
              <w:rPr>
                <w:rFonts w:cstheme="minorHAnsi"/>
                <w:sz w:val="20"/>
                <w:szCs w:val="20"/>
              </w:rPr>
              <w:t>• • •</w:t>
            </w:r>
            <w:r w:rsidRPr="005E596F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5E596F" w:rsidRDefault="002E0164" w:rsidP="002C7ADB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E30E37" w:rsidRPr="005E596F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30E37" w:rsidRPr="005E596F" w:rsidRDefault="00546EA9" w:rsidP="002C34F8">
            <w:pPr>
              <w:pStyle w:val="a3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E596F">
              <w:rPr>
                <w:rFonts w:cstheme="minorHAnsi"/>
                <w:b/>
              </w:rPr>
              <w:t>Завдання у презентації.</w:t>
            </w:r>
          </w:p>
          <w:p w:rsidR="00870DCA" w:rsidRPr="005E596F" w:rsidRDefault="00870DCA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Pr="005E596F" w:rsidRDefault="00546EA9" w:rsidP="00546EA9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5E596F">
              <w:rPr>
                <w:rFonts w:cstheme="minorHAnsi"/>
              </w:rPr>
              <w:t>Розкажіть за малюнком про будову гриба</w:t>
            </w:r>
            <w:r w:rsidR="002C34F8" w:rsidRPr="005E596F">
              <w:rPr>
                <w:rFonts w:cstheme="minorHAnsi"/>
              </w:rPr>
              <w:t>.</w:t>
            </w:r>
            <w:r w:rsidRPr="005E596F">
              <w:rPr>
                <w:rFonts w:cstheme="minorHAnsi"/>
              </w:rPr>
              <w:t xml:space="preserve"> Скільки грибів зображено на кожному малюнку? </w:t>
            </w:r>
            <w:r w:rsidRPr="005E596F">
              <w:rPr>
                <w:rFonts w:cstheme="minorHAnsi"/>
                <w:i/>
              </w:rPr>
              <w:t>(на кожному малюнку – по одному грибу з кількома плодовими тілами).</w:t>
            </w:r>
          </w:p>
          <w:p w:rsidR="00546EA9" w:rsidRPr="005E596F" w:rsidRDefault="00546EA9" w:rsidP="00546EA9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546EA9" w:rsidRPr="005E596F" w:rsidRDefault="00546EA9" w:rsidP="00546EA9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546EA9" w:rsidRPr="005E596F" w:rsidRDefault="00546EA9" w:rsidP="00546EA9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546EA9" w:rsidRPr="005E596F" w:rsidRDefault="00546EA9" w:rsidP="00546EA9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220" w:after="20" w:line="281" w:lineRule="atLeast"/>
              <w:jc w:val="both"/>
              <w:rPr>
                <w:rFonts w:cstheme="minorHAnsi"/>
              </w:rPr>
            </w:pPr>
            <w:r w:rsidRPr="005E596F">
              <w:rPr>
                <w:rFonts w:cstheme="minorHAnsi"/>
              </w:rPr>
              <w:t xml:space="preserve">Де гриби беруть поживні речовини? </w:t>
            </w:r>
          </w:p>
          <w:p w:rsidR="00546EA9" w:rsidRPr="00546EA9" w:rsidRDefault="00546EA9" w:rsidP="00546EA9">
            <w:pPr>
              <w:pStyle w:val="a3"/>
              <w:autoSpaceDE w:val="0"/>
              <w:autoSpaceDN w:val="0"/>
              <w:adjustRightInd w:val="0"/>
              <w:spacing w:before="220" w:after="20" w:line="281" w:lineRule="atLeast"/>
              <w:jc w:val="both"/>
              <w:rPr>
                <w:rFonts w:cstheme="minorHAnsi"/>
              </w:rPr>
            </w:pPr>
            <w:r w:rsidRPr="005E596F">
              <w:rPr>
                <w:rFonts w:cstheme="minorHAnsi"/>
              </w:rPr>
              <w:t xml:space="preserve">виробляють самі; </w:t>
            </w:r>
          </w:p>
          <w:p w:rsidR="00546EA9" w:rsidRPr="00546EA9" w:rsidRDefault="00546EA9" w:rsidP="00546EA9">
            <w:pPr>
              <w:pStyle w:val="a3"/>
              <w:autoSpaceDE w:val="0"/>
              <w:autoSpaceDN w:val="0"/>
              <w:adjustRightInd w:val="0"/>
              <w:spacing w:before="220" w:after="20" w:line="281" w:lineRule="atLeast"/>
              <w:jc w:val="both"/>
              <w:rPr>
                <w:rFonts w:cstheme="minorHAnsi"/>
              </w:rPr>
            </w:pPr>
            <w:r w:rsidRPr="005E596F">
              <w:rPr>
                <w:rFonts w:cstheme="minorHAnsi"/>
              </w:rPr>
              <w:t xml:space="preserve">вбирають із органічних решток; </w:t>
            </w:r>
          </w:p>
          <w:p w:rsidR="00546EA9" w:rsidRPr="005E596F" w:rsidRDefault="00546EA9" w:rsidP="00546EA9">
            <w:pPr>
              <w:pStyle w:val="a3"/>
              <w:autoSpaceDE w:val="0"/>
              <w:autoSpaceDN w:val="0"/>
              <w:adjustRightInd w:val="0"/>
              <w:spacing w:before="220" w:after="20" w:line="281" w:lineRule="atLeast"/>
              <w:jc w:val="both"/>
              <w:rPr>
                <w:rFonts w:cstheme="minorHAnsi"/>
              </w:rPr>
            </w:pPr>
            <w:r w:rsidRPr="005E596F">
              <w:rPr>
                <w:rFonts w:cstheme="minorHAnsi"/>
              </w:rPr>
              <w:t>отримують від тварин.</w:t>
            </w:r>
          </w:p>
          <w:p w:rsidR="00546EA9" w:rsidRPr="005E596F" w:rsidRDefault="00546EA9" w:rsidP="00546EA9">
            <w:pPr>
              <w:pStyle w:val="a3"/>
              <w:autoSpaceDE w:val="0"/>
              <w:autoSpaceDN w:val="0"/>
              <w:adjustRightInd w:val="0"/>
              <w:spacing w:before="220" w:after="20" w:line="281" w:lineRule="atLeast"/>
              <w:jc w:val="both"/>
              <w:rPr>
                <w:rFonts w:cstheme="minorHAnsi"/>
              </w:rPr>
            </w:pPr>
          </w:p>
          <w:p w:rsidR="00546EA9" w:rsidRPr="005E596F" w:rsidRDefault="00546EA9" w:rsidP="00546EA9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5E596F">
              <w:rPr>
                <w:rFonts w:cstheme="minorHAnsi"/>
              </w:rPr>
              <w:lastRenderedPageBreak/>
              <w:t>Знайдіть зайве. Поясніть свою думку.</w:t>
            </w:r>
          </w:p>
          <w:p w:rsidR="002C34F8" w:rsidRPr="005E596F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Pr="005E596F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Pr="005E596F" w:rsidRDefault="00546EA9" w:rsidP="00546EA9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220" w:after="20" w:line="281" w:lineRule="atLeast"/>
              <w:jc w:val="both"/>
              <w:rPr>
                <w:rFonts w:cstheme="minorHAnsi"/>
              </w:rPr>
            </w:pPr>
            <w:r w:rsidRPr="005E596F">
              <w:rPr>
                <w:rFonts w:cstheme="minorHAnsi"/>
              </w:rPr>
              <w:t>Підберезник, мухомор, несправжні опеньки, бліда поганка, жовчний гриб.</w:t>
            </w:r>
          </w:p>
          <w:p w:rsidR="00546EA9" w:rsidRPr="005E596F" w:rsidRDefault="00546EA9" w:rsidP="00546EA9">
            <w:pPr>
              <w:pStyle w:val="a3"/>
              <w:autoSpaceDE w:val="0"/>
              <w:autoSpaceDN w:val="0"/>
              <w:adjustRightInd w:val="0"/>
              <w:spacing w:before="220" w:after="20" w:line="281" w:lineRule="atLeast"/>
              <w:jc w:val="both"/>
              <w:rPr>
                <w:rFonts w:cstheme="minorHAnsi"/>
              </w:rPr>
            </w:pPr>
          </w:p>
          <w:p w:rsidR="00546EA9" w:rsidRPr="005E596F" w:rsidRDefault="00546EA9" w:rsidP="00546EA9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220" w:after="20" w:line="281" w:lineRule="atLeast"/>
              <w:jc w:val="both"/>
              <w:rPr>
                <w:rFonts w:cstheme="minorHAnsi"/>
              </w:rPr>
            </w:pPr>
            <w:r w:rsidRPr="005E596F">
              <w:rPr>
                <w:rFonts w:cstheme="minorHAnsi"/>
              </w:rPr>
              <w:t>Підберезник, шампіньйон, опеньки, жовчний гриб, сироїжка</w:t>
            </w:r>
            <w:r w:rsidRPr="005E596F">
              <w:rPr>
                <w:rFonts w:cs="SchoolBookAC"/>
                <w:color w:val="211D1E"/>
                <w:sz w:val="32"/>
                <w:szCs w:val="32"/>
              </w:rPr>
              <w:t>.</w:t>
            </w:r>
          </w:p>
          <w:p w:rsidR="002C34F8" w:rsidRPr="005E596F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Pr="005E596F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Pr="005E596F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Pr="005E596F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Pr="005E596F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Pr="005E596F" w:rsidRDefault="002C34F8" w:rsidP="00546EA9">
            <w:pPr>
              <w:pStyle w:val="a3"/>
              <w:autoSpaceDE w:val="0"/>
              <w:autoSpaceDN w:val="0"/>
              <w:adjustRightInd w:val="0"/>
              <w:ind w:left="1800"/>
              <w:rPr>
                <w:rFonts w:cstheme="minorHAnsi"/>
              </w:rPr>
            </w:pPr>
          </w:p>
        </w:tc>
      </w:tr>
      <w:tr w:rsidR="002D3DA4" w:rsidRPr="005E596F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E596F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5D0383" w:rsidRPr="005E596F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E596F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5E596F" w:rsidRDefault="002D3DA4" w:rsidP="00546EA9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5E596F" w:rsidRDefault="00517FE5" w:rsidP="002C7ADB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1679D6" w:rsidRPr="005E596F" w:rsidRDefault="00546EA9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5E596F">
              <w:rPr>
                <w:rFonts w:cstheme="minorHAnsi"/>
                <w:b/>
              </w:rPr>
              <w:t>Завдання 1 підручника</w:t>
            </w:r>
            <w:r w:rsidR="00545B44" w:rsidRPr="005E596F">
              <w:rPr>
                <w:rFonts w:cstheme="minorHAnsi"/>
                <w:b/>
              </w:rPr>
              <w:t>.</w:t>
            </w:r>
          </w:p>
          <w:p w:rsidR="00682E5B" w:rsidRPr="005E596F" w:rsidRDefault="00682E5B" w:rsidP="00682E5B">
            <w:pPr>
              <w:pStyle w:val="a3"/>
              <w:rPr>
                <w:rFonts w:cstheme="minorHAnsi"/>
                <w:b/>
              </w:rPr>
            </w:pPr>
          </w:p>
          <w:p w:rsidR="00545B44" w:rsidRPr="005E596F" w:rsidRDefault="00546EA9" w:rsidP="00546EA9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>Пояснення (висування припущення) фото.</w:t>
            </w:r>
          </w:p>
          <w:p w:rsidR="00545B44" w:rsidRPr="005E596F" w:rsidRDefault="00545B44" w:rsidP="00682E5B">
            <w:pPr>
              <w:pStyle w:val="a3"/>
              <w:rPr>
                <w:rFonts w:cstheme="minorHAnsi"/>
                <w:b/>
              </w:rPr>
            </w:pPr>
          </w:p>
          <w:p w:rsidR="00545B44" w:rsidRPr="005E596F" w:rsidRDefault="00546EA9" w:rsidP="00546EA9">
            <w:pPr>
              <w:pStyle w:val="a3"/>
              <w:numPr>
                <w:ilvl w:val="0"/>
                <w:numId w:val="29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>Читання тексту підручника</w:t>
            </w:r>
            <w:r w:rsidR="00081546" w:rsidRPr="005E596F">
              <w:rPr>
                <w:rFonts w:cstheme="minorHAnsi"/>
              </w:rPr>
              <w:t>.</w:t>
            </w:r>
          </w:p>
          <w:p w:rsidR="00545B44" w:rsidRPr="005E596F" w:rsidRDefault="00545B44" w:rsidP="00682E5B">
            <w:pPr>
              <w:pStyle w:val="a3"/>
              <w:rPr>
                <w:rFonts w:cstheme="minorHAnsi"/>
                <w:b/>
              </w:rPr>
            </w:pPr>
          </w:p>
          <w:p w:rsidR="00E66124" w:rsidRPr="005E596F" w:rsidRDefault="00081546" w:rsidP="00081546">
            <w:pPr>
              <w:pStyle w:val="a3"/>
              <w:numPr>
                <w:ilvl w:val="0"/>
                <w:numId w:val="30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>Про які гриби, крім шапинкових, ви дізналися?</w:t>
            </w:r>
          </w:p>
          <w:p w:rsidR="00E66124" w:rsidRPr="005E596F" w:rsidRDefault="00E66124" w:rsidP="00BB5895">
            <w:pPr>
              <w:rPr>
                <w:rFonts w:cstheme="minorHAnsi"/>
                <w:b/>
              </w:rPr>
            </w:pPr>
          </w:p>
          <w:p w:rsidR="00E66124" w:rsidRPr="005E596F" w:rsidRDefault="00E66124" w:rsidP="00BB5895">
            <w:pPr>
              <w:rPr>
                <w:rFonts w:cstheme="minorHAnsi"/>
                <w:b/>
              </w:rPr>
            </w:pPr>
          </w:p>
          <w:p w:rsidR="00E66124" w:rsidRPr="005E596F" w:rsidRDefault="00E66124" w:rsidP="00BB5895">
            <w:pPr>
              <w:rPr>
                <w:rFonts w:cstheme="minorHAnsi"/>
                <w:b/>
              </w:rPr>
            </w:pPr>
          </w:p>
          <w:p w:rsidR="002B7B37" w:rsidRPr="005E596F" w:rsidRDefault="002B7B37" w:rsidP="002B7B37">
            <w:pPr>
              <w:pStyle w:val="a3"/>
              <w:rPr>
                <w:lang w:eastAsia="ru-RU"/>
              </w:rPr>
            </w:pPr>
          </w:p>
          <w:p w:rsidR="001226D5" w:rsidRPr="005E596F" w:rsidRDefault="001226D5" w:rsidP="002B7B37">
            <w:pPr>
              <w:pStyle w:val="a3"/>
              <w:rPr>
                <w:lang w:eastAsia="ru-RU"/>
              </w:rPr>
            </w:pPr>
          </w:p>
          <w:p w:rsidR="001226D5" w:rsidRPr="005E596F" w:rsidRDefault="001226D5" w:rsidP="002B7B37">
            <w:pPr>
              <w:pStyle w:val="a3"/>
              <w:rPr>
                <w:lang w:eastAsia="ru-RU"/>
              </w:rPr>
            </w:pPr>
          </w:p>
          <w:p w:rsidR="002B7B37" w:rsidRPr="005E596F" w:rsidRDefault="00ED755D" w:rsidP="002B7B37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  <w:tr w:rsidR="00A27129" w:rsidRPr="005E596F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5E596F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5E596F" w:rsidRPr="005E596F" w:rsidRDefault="005E596F" w:rsidP="005E596F">
            <w:pPr>
              <w:rPr>
                <w:rFonts w:cstheme="minorHAnsi"/>
                <w:sz w:val="20"/>
                <w:szCs w:val="20"/>
              </w:rPr>
            </w:pPr>
            <w:r w:rsidRPr="005E596F">
              <w:rPr>
                <w:rFonts w:cstheme="minorHAnsi"/>
                <w:sz w:val="20"/>
                <w:szCs w:val="20"/>
              </w:rPr>
              <w:t>• • •</w:t>
            </w:r>
          </w:p>
          <w:p w:rsidR="00B3507A" w:rsidRPr="005E596F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bookmarkStart w:id="0" w:name="_GoBack"/>
            <w:bookmarkEnd w:id="0"/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E596F" w:rsidRDefault="00081546" w:rsidP="00917026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>Виконання дослідів у групах</w:t>
            </w:r>
          </w:p>
          <w:p w:rsidR="00D768C1" w:rsidRPr="005E596F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081546" w:rsidRPr="005E596F" w:rsidRDefault="00081546" w:rsidP="00917026">
            <w:pPr>
              <w:rPr>
                <w:rFonts w:cstheme="minorHAnsi"/>
              </w:rPr>
            </w:pPr>
            <w:r w:rsidRPr="005E596F">
              <w:rPr>
                <w:rFonts w:cstheme="minorHAnsi"/>
                <w:b/>
              </w:rPr>
              <w:t>Мета дослідів:</w:t>
            </w:r>
            <w:r w:rsidRPr="005E596F">
              <w:rPr>
                <w:rFonts w:cstheme="minorHAnsi"/>
              </w:rPr>
              <w:t xml:space="preserve"> з’ясувати, як ростуть гриби; дізнатися, чим схожі шапинкові, дріжджові і цвілеві гриби.</w:t>
            </w:r>
          </w:p>
          <w:p w:rsidR="00081546" w:rsidRPr="005E596F" w:rsidRDefault="00081546" w:rsidP="00917026">
            <w:pPr>
              <w:rPr>
                <w:rFonts w:cstheme="minorHAnsi"/>
              </w:rPr>
            </w:pPr>
          </w:p>
          <w:p w:rsidR="006465A3" w:rsidRPr="005E596F" w:rsidRDefault="006465A3" w:rsidP="00917026">
            <w:pPr>
              <w:rPr>
                <w:rFonts w:cstheme="minorHAnsi"/>
              </w:rPr>
            </w:pPr>
            <w:r w:rsidRPr="005E596F">
              <w:rPr>
                <w:rFonts w:cstheme="minorHAnsi"/>
                <w:b/>
              </w:rPr>
              <w:t>Важливо.</w:t>
            </w:r>
            <w:r w:rsidR="00081546" w:rsidRPr="005E596F">
              <w:rPr>
                <w:rFonts w:cstheme="minorHAnsi"/>
              </w:rPr>
              <w:t xml:space="preserve"> </w:t>
            </w:r>
            <w:r w:rsidRPr="005E596F">
              <w:rPr>
                <w:rFonts w:cstheme="minorHAnsi"/>
              </w:rPr>
              <w:t xml:space="preserve">Діти </w:t>
            </w:r>
            <w:r w:rsidR="00081546" w:rsidRPr="005E596F">
              <w:rPr>
                <w:rFonts w:cstheme="minorHAnsi"/>
              </w:rPr>
              <w:t xml:space="preserve">мають </w:t>
            </w:r>
          </w:p>
          <w:p w:rsidR="00081546" w:rsidRPr="005E596F" w:rsidRDefault="00081546" w:rsidP="006465A3">
            <w:pPr>
              <w:pStyle w:val="a3"/>
              <w:numPr>
                <w:ilvl w:val="0"/>
                <w:numId w:val="31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 xml:space="preserve">у групах прочитати опис досліду; </w:t>
            </w:r>
          </w:p>
          <w:p w:rsidR="00081546" w:rsidRPr="005E596F" w:rsidRDefault="00081546" w:rsidP="006465A3">
            <w:pPr>
              <w:pStyle w:val="a3"/>
              <w:numPr>
                <w:ilvl w:val="0"/>
                <w:numId w:val="31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>висловити і записати припущення (можна обговорити його в групах), ґрунтуючись на знаннях про гриби, які вони мають;</w:t>
            </w:r>
          </w:p>
          <w:p w:rsidR="00081546" w:rsidRPr="005E596F" w:rsidRDefault="00081546" w:rsidP="006465A3">
            <w:pPr>
              <w:pStyle w:val="a3"/>
              <w:numPr>
                <w:ilvl w:val="0"/>
                <w:numId w:val="31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>виконати дослід;</w:t>
            </w:r>
          </w:p>
          <w:p w:rsidR="00081546" w:rsidRPr="005E596F" w:rsidRDefault="00081546" w:rsidP="006465A3">
            <w:pPr>
              <w:pStyle w:val="a3"/>
              <w:numPr>
                <w:ilvl w:val="0"/>
                <w:numId w:val="31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>записати результат;</w:t>
            </w:r>
          </w:p>
          <w:p w:rsidR="00081546" w:rsidRPr="005E596F" w:rsidRDefault="00081546" w:rsidP="006465A3">
            <w:pPr>
              <w:pStyle w:val="a3"/>
              <w:numPr>
                <w:ilvl w:val="0"/>
                <w:numId w:val="31"/>
              </w:numPr>
              <w:rPr>
                <w:rFonts w:cstheme="minorHAnsi"/>
              </w:rPr>
            </w:pPr>
            <w:r w:rsidRPr="005E596F">
              <w:rPr>
                <w:rFonts w:cstheme="minorHAnsi"/>
              </w:rPr>
              <w:t>послухати пояснення вчителя</w:t>
            </w:r>
            <w:r w:rsidR="006465A3" w:rsidRPr="005E596F">
              <w:rPr>
                <w:rFonts w:cstheme="minorHAnsi"/>
              </w:rPr>
              <w:t xml:space="preserve"> і коротко його записати.</w:t>
            </w:r>
          </w:p>
          <w:p w:rsidR="000057F3" w:rsidRPr="005E596F" w:rsidRDefault="000057F3" w:rsidP="000057F3">
            <w:pPr>
              <w:pStyle w:val="a3"/>
              <w:rPr>
                <w:rFonts w:cstheme="minorHAnsi"/>
              </w:rPr>
            </w:pPr>
          </w:p>
          <w:p w:rsidR="000057F3" w:rsidRPr="005E596F" w:rsidRDefault="000057F3" w:rsidP="000057F3">
            <w:pPr>
              <w:pStyle w:val="a3"/>
              <w:rPr>
                <w:rFonts w:cstheme="minorHAnsi"/>
              </w:rPr>
            </w:pPr>
          </w:p>
          <w:p w:rsidR="000057F3" w:rsidRPr="005E596F" w:rsidRDefault="000057F3" w:rsidP="000057F3">
            <w:pPr>
              <w:pStyle w:val="a3"/>
              <w:rPr>
                <w:rFonts w:cstheme="minorHAnsi"/>
              </w:rPr>
            </w:pPr>
            <w:r w:rsidRPr="005E596F">
              <w:rPr>
                <w:rFonts w:cstheme="minorHAnsi"/>
                <w:b/>
              </w:rPr>
              <w:t>Примітка:</w:t>
            </w:r>
            <w:r w:rsidRPr="005E596F">
              <w:rPr>
                <w:rFonts w:cstheme="minorHAnsi"/>
              </w:rPr>
              <w:t xml:space="preserve"> інгредієнти під час досліду треба добре перемішувати – потрясти пляшку.</w:t>
            </w:r>
          </w:p>
          <w:p w:rsidR="00D768C1" w:rsidRPr="005E596F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16BB3" w:rsidRPr="005E596F" w:rsidRDefault="00081546" w:rsidP="002C34F8">
            <w:pPr>
              <w:pStyle w:val="a3"/>
              <w:numPr>
                <w:ilvl w:val="0"/>
                <w:numId w:val="15"/>
              </w:numPr>
              <w:rPr>
                <w:rFonts w:cstheme="minorHAnsi"/>
              </w:rPr>
            </w:pPr>
            <w:r w:rsidRPr="005E596F">
              <w:rPr>
                <w:rFonts w:cstheme="minorHAnsi"/>
                <w:b/>
              </w:rPr>
              <w:t>Дослід 1.</w:t>
            </w:r>
          </w:p>
          <w:p w:rsidR="006465A3" w:rsidRPr="005E596F" w:rsidRDefault="006465A3" w:rsidP="006465A3">
            <w:pPr>
              <w:pStyle w:val="a3"/>
              <w:ind w:left="1080"/>
              <w:rPr>
                <w:rFonts w:cstheme="minorHAnsi"/>
              </w:rPr>
            </w:pPr>
            <w:r w:rsidRPr="005E596F">
              <w:rPr>
                <w:lang w:eastAsia="ru-RU"/>
              </w:rPr>
              <w:lastRenderedPageBreak/>
              <w:drawing>
                <wp:inline distT="0" distB="0" distL="0" distR="0" wp14:anchorId="6B16879D" wp14:editId="531BFBC5">
                  <wp:extent cx="3905250" cy="501388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3858" cy="502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34F8" w:rsidRPr="005E596F" w:rsidRDefault="002C34F8" w:rsidP="002C34F8">
            <w:pPr>
              <w:pStyle w:val="a3"/>
              <w:ind w:left="1080"/>
              <w:rPr>
                <w:rFonts w:cstheme="minorHAnsi"/>
              </w:rPr>
            </w:pPr>
          </w:p>
          <w:p w:rsidR="00116BB3" w:rsidRPr="005E596F" w:rsidRDefault="00116BB3" w:rsidP="00116BB3">
            <w:pPr>
              <w:rPr>
                <w:rFonts w:cstheme="minorHAnsi"/>
              </w:rPr>
            </w:pPr>
          </w:p>
          <w:p w:rsidR="006A2400" w:rsidRPr="005E596F" w:rsidRDefault="000057F3" w:rsidP="000057F3">
            <w:pPr>
              <w:pStyle w:val="a7"/>
              <w:rPr>
                <w:rFonts w:cstheme="minorHAnsi"/>
                <w:lang w:val="uk-UA"/>
              </w:rPr>
            </w:pPr>
            <w:r w:rsidRPr="005E596F">
              <w:rPr>
                <w:rFonts w:cstheme="minorHAnsi"/>
                <w:b/>
                <w:lang w:val="uk-UA"/>
              </w:rPr>
              <w:t>Коротке пояснення досліду:</w:t>
            </w:r>
            <w:r w:rsidRPr="005E596F">
              <w:rPr>
                <w:rFonts w:cstheme="minorHAnsi"/>
                <w:lang w:val="uk-UA"/>
              </w:rPr>
              <w:t xml:space="preserve"> </w:t>
            </w:r>
          </w:p>
          <w:p w:rsidR="000057F3" w:rsidRPr="005E596F" w:rsidRDefault="000057F3" w:rsidP="000057F3">
            <w:pPr>
              <w:pStyle w:val="a7"/>
              <w:rPr>
                <w:lang w:val="uk-UA"/>
              </w:rPr>
            </w:pPr>
            <w:r w:rsidRPr="005E596F">
              <w:rPr>
                <w:lang w:val="uk-UA"/>
              </w:rPr>
              <w:t>Дріжджі – крихітні гриби. Щоб рости, їм потрібні поживні речовини – цукор, а також волога і тепло. Під час живлення дріжджові гриби виділяють вуглекислий газ.</w:t>
            </w:r>
          </w:p>
          <w:p w:rsidR="000057F3" w:rsidRPr="005E596F" w:rsidRDefault="000057F3" w:rsidP="000057F3">
            <w:pPr>
              <w:pStyle w:val="a7"/>
              <w:rPr>
                <w:lang w:val="uk-UA"/>
              </w:rPr>
            </w:pPr>
            <w:r w:rsidRPr="005E596F">
              <w:rPr>
                <w:lang w:val="uk-UA"/>
              </w:rPr>
              <w:t xml:space="preserve">Саме цей газ «піднімає» тісто для хліба чи пиріжків. </w:t>
            </w:r>
            <w:r w:rsidR="005E596F">
              <w:rPr>
                <w:lang w:val="uk-UA"/>
              </w:rPr>
              <w:t>І саме завдяки ньому надулася кулька.</w:t>
            </w:r>
          </w:p>
          <w:p w:rsidR="000057F3" w:rsidRPr="005E596F" w:rsidRDefault="000057F3" w:rsidP="000057F3">
            <w:pPr>
              <w:pStyle w:val="a7"/>
              <w:numPr>
                <w:ilvl w:val="0"/>
                <w:numId w:val="32"/>
              </w:numPr>
              <w:rPr>
                <w:lang w:val="uk-UA"/>
              </w:rPr>
            </w:pPr>
            <w:r w:rsidRPr="005E596F">
              <w:rPr>
                <w:lang w:val="uk-UA"/>
              </w:rPr>
              <w:t xml:space="preserve">Чого не вистачало в першій пляшці? </w:t>
            </w:r>
            <w:r w:rsidRPr="005E596F">
              <w:rPr>
                <w:i/>
                <w:lang w:val="uk-UA"/>
              </w:rPr>
              <w:t>(поживних речовин, вологи і тепла)</w:t>
            </w:r>
          </w:p>
          <w:p w:rsidR="000057F3" w:rsidRPr="005E596F" w:rsidRDefault="000057F3" w:rsidP="000057F3">
            <w:pPr>
              <w:pStyle w:val="a7"/>
              <w:numPr>
                <w:ilvl w:val="0"/>
                <w:numId w:val="32"/>
              </w:numPr>
              <w:rPr>
                <w:lang w:val="uk-UA"/>
              </w:rPr>
            </w:pPr>
            <w:r w:rsidRPr="005E596F">
              <w:rPr>
                <w:lang w:val="uk-UA"/>
              </w:rPr>
              <w:t xml:space="preserve">Чого не вистачало в </w:t>
            </w:r>
            <w:r w:rsidRPr="005E596F">
              <w:rPr>
                <w:lang w:val="uk-UA"/>
              </w:rPr>
              <w:t>другій</w:t>
            </w:r>
            <w:r w:rsidRPr="005E596F">
              <w:rPr>
                <w:lang w:val="uk-UA"/>
              </w:rPr>
              <w:t xml:space="preserve"> пляшці? </w:t>
            </w:r>
            <w:r w:rsidRPr="005E596F">
              <w:rPr>
                <w:i/>
                <w:lang w:val="uk-UA"/>
              </w:rPr>
              <w:t>(тепла)</w:t>
            </w:r>
          </w:p>
          <w:p w:rsidR="008961AE" w:rsidRPr="005E596F" w:rsidRDefault="008961AE" w:rsidP="00116BB3">
            <w:pPr>
              <w:rPr>
                <w:rFonts w:cstheme="minorHAnsi"/>
              </w:rPr>
            </w:pPr>
          </w:p>
          <w:p w:rsidR="0049110B" w:rsidRPr="005E596F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1C259D" w:rsidRPr="005E596F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Pr="005E596F" w:rsidRDefault="001C259D" w:rsidP="001C259D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1C259D" w:rsidRPr="005E596F" w:rsidRDefault="001C259D" w:rsidP="001A5A0D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Pr="005E596F" w:rsidRDefault="001C259D" w:rsidP="001C259D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>Повторення: класифікація грибів на їстівні і неїстівні</w:t>
            </w:r>
            <w:r w:rsidR="00805E09" w:rsidRPr="005E596F">
              <w:rPr>
                <w:rFonts w:cstheme="minorHAnsi"/>
                <w:b/>
                <w:color w:val="4F81BD" w:themeColor="accent1"/>
              </w:rPr>
              <w:t xml:space="preserve"> </w:t>
            </w:r>
            <w:r w:rsidR="00805E09" w:rsidRPr="005E596F">
              <w:rPr>
                <w:rFonts w:cstheme="minorHAnsi"/>
              </w:rPr>
              <w:t>(див. презентацію)</w:t>
            </w:r>
          </w:p>
          <w:p w:rsidR="00805E09" w:rsidRPr="005E596F" w:rsidRDefault="00805E09" w:rsidP="001C259D">
            <w:pPr>
              <w:rPr>
                <w:rFonts w:cstheme="minorHAnsi"/>
              </w:rPr>
            </w:pPr>
          </w:p>
          <w:p w:rsidR="00805E09" w:rsidRPr="005E596F" w:rsidRDefault="00957057" w:rsidP="00957057">
            <w:pPr>
              <w:pStyle w:val="a3"/>
              <w:rPr>
                <w:rFonts w:cstheme="minorHAnsi"/>
                <w:b/>
              </w:rPr>
            </w:pPr>
            <w:r w:rsidRPr="005E596F">
              <w:rPr>
                <w:rFonts w:cstheme="minorHAnsi"/>
                <w:b/>
              </w:rPr>
              <w:t>2. Дослід 2.</w:t>
            </w:r>
          </w:p>
          <w:p w:rsidR="00765919" w:rsidRPr="005E596F" w:rsidRDefault="00957057" w:rsidP="00957057">
            <w:pPr>
              <w:pStyle w:val="a3"/>
              <w:rPr>
                <w:rFonts w:cstheme="minorHAnsi"/>
              </w:rPr>
            </w:pPr>
            <w:r w:rsidRPr="005E596F">
              <w:rPr>
                <w:rFonts w:cstheme="minorHAnsi"/>
              </w:rPr>
              <w:t>Виконується за інструкцією в підручнику. Достатньо одного на клас. Щодня оглядати пакети, записувати (можна фотографувати) результати спостережень (День 1, День 2…)</w:t>
            </w:r>
          </w:p>
          <w:p w:rsidR="001C259D" w:rsidRPr="005E596F" w:rsidRDefault="001C259D" w:rsidP="00957057">
            <w:pPr>
              <w:pStyle w:val="1"/>
              <w:numPr>
                <w:ilvl w:val="0"/>
                <w:numId w:val="15"/>
              </w:numPr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5E596F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>Перегляд відео «</w:t>
            </w:r>
            <w:r w:rsidR="00957057" w:rsidRPr="005E596F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>Як ростуть цвілеві гриби</w:t>
            </w:r>
            <w:r w:rsidRPr="005E596F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>»</w:t>
            </w:r>
            <w:r w:rsidR="00957057" w:rsidRPr="005E596F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 xml:space="preserve"> </w:t>
            </w:r>
            <w:r w:rsidR="00957057" w:rsidRPr="005E596F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(можна показати уривки)</w:t>
            </w:r>
          </w:p>
          <w:p w:rsidR="00957057" w:rsidRPr="005E596F" w:rsidRDefault="00957057" w:rsidP="00957057">
            <w:pPr>
              <w:pStyle w:val="1"/>
              <w:ind w:left="1080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hyperlink r:id="rId7" w:history="1">
              <w:r w:rsidRPr="005E596F">
                <w:rPr>
                  <w:rStyle w:val="a5"/>
                  <w:rFonts w:asciiTheme="minorHAnsi" w:eastAsiaTheme="minorHAnsi" w:hAnsiTheme="minorHAnsi" w:cstheme="minorHAnsi"/>
                  <w:b w:val="0"/>
                  <w:bCs w:val="0"/>
                  <w:kern w:val="0"/>
                  <w:sz w:val="22"/>
                  <w:szCs w:val="22"/>
                  <w:lang w:val="uk-UA" w:eastAsia="en-US"/>
                </w:rPr>
                <w:t>https://www.youtube.com/watch?v=i9T727tz7FA</w:t>
              </w:r>
            </w:hyperlink>
            <w:r w:rsidRPr="005E596F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 xml:space="preserve"> </w:t>
            </w:r>
          </w:p>
          <w:p w:rsidR="00957057" w:rsidRPr="005E596F" w:rsidRDefault="00957057" w:rsidP="00957057">
            <w:pPr>
              <w:pStyle w:val="1"/>
              <w:ind w:left="1080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5E596F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і/або</w:t>
            </w:r>
          </w:p>
          <w:p w:rsidR="001C259D" w:rsidRPr="005E596F" w:rsidRDefault="000057F3" w:rsidP="001C259D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 xml:space="preserve">                     </w:t>
            </w:r>
            <w:hyperlink r:id="rId8" w:history="1">
              <w:r w:rsidR="00957057" w:rsidRPr="005E596F">
                <w:rPr>
                  <w:rStyle w:val="a5"/>
                  <w:rFonts w:cstheme="minorHAnsi"/>
                  <w:b/>
                </w:rPr>
                <w:t>https://www.youtube.com/watch?v=JsQHWj2RfXg</w:t>
              </w:r>
            </w:hyperlink>
            <w:r w:rsidR="00957057" w:rsidRPr="005E596F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1C259D" w:rsidRPr="005E596F" w:rsidRDefault="001C259D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C34F8" w:rsidRPr="005E596F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34F8" w:rsidRPr="005E596F" w:rsidRDefault="002C34F8" w:rsidP="002C34F8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2C34F8" w:rsidRPr="005E596F" w:rsidRDefault="002C34F8" w:rsidP="002C34F8">
            <w:pPr>
              <w:rPr>
                <w:rFonts w:cstheme="minorHAnsi"/>
                <w:sz w:val="20"/>
                <w:szCs w:val="20"/>
              </w:rPr>
            </w:pPr>
            <w:r w:rsidRPr="005E596F">
              <w:rPr>
                <w:rFonts w:cstheme="minorHAnsi"/>
                <w:sz w:val="20"/>
                <w:szCs w:val="20"/>
              </w:rPr>
              <w:t>• • •</w:t>
            </w:r>
          </w:p>
          <w:p w:rsidR="002C34F8" w:rsidRPr="005E596F" w:rsidRDefault="002C34F8" w:rsidP="002C34F8">
            <w:pPr>
              <w:rPr>
                <w:rFonts w:cstheme="minorHAnsi"/>
                <w:b/>
                <w:color w:val="4F81BD" w:themeColor="accent1"/>
              </w:rPr>
            </w:pPr>
          </w:p>
          <w:p w:rsidR="002C34F8" w:rsidRPr="005E596F" w:rsidRDefault="002C34F8" w:rsidP="001A5A0D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34F8" w:rsidRPr="005E596F" w:rsidRDefault="002C34F8" w:rsidP="002C34F8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>Підсумок</w:t>
            </w:r>
          </w:p>
          <w:p w:rsidR="002C34F8" w:rsidRPr="005E596F" w:rsidRDefault="002C34F8" w:rsidP="002C34F8">
            <w:pPr>
              <w:rPr>
                <w:rFonts w:cstheme="minorHAnsi"/>
                <w:b/>
                <w:color w:val="4F81BD" w:themeColor="accent1"/>
              </w:rPr>
            </w:pPr>
          </w:p>
          <w:p w:rsidR="002C34F8" w:rsidRPr="005E596F" w:rsidRDefault="00957057" w:rsidP="00957057">
            <w:pPr>
              <w:rPr>
                <w:rFonts w:cstheme="minorHAnsi"/>
              </w:rPr>
            </w:pPr>
            <w:r w:rsidRPr="005E596F">
              <w:rPr>
                <w:rFonts w:cstheme="minorHAnsi"/>
              </w:rPr>
              <w:t>Заповнити картку «Оцінюю роботу в групі»</w:t>
            </w:r>
          </w:p>
          <w:p w:rsidR="00957057" w:rsidRPr="005E596F" w:rsidRDefault="00957057" w:rsidP="00957057">
            <w:pPr>
              <w:rPr>
                <w:rFonts w:cstheme="minorHAnsi"/>
              </w:rPr>
            </w:pPr>
          </w:p>
          <w:p w:rsidR="00957057" w:rsidRPr="005E596F" w:rsidRDefault="00957057" w:rsidP="00957057">
            <w:pPr>
              <w:rPr>
                <w:rFonts w:cstheme="minorHAnsi"/>
                <w:color w:val="4F81BD" w:themeColor="accent1"/>
              </w:rPr>
            </w:pPr>
            <w:r w:rsidRPr="005E596F">
              <w:rPr>
                <w:lang w:eastAsia="ru-RU"/>
              </w:rPr>
              <w:drawing>
                <wp:inline distT="0" distB="0" distL="0" distR="0" wp14:anchorId="776D53CF" wp14:editId="6B9635EC">
                  <wp:extent cx="4981575" cy="1847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157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RPr="005E596F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83906" w:rsidRPr="005E596F" w:rsidRDefault="00883906" w:rsidP="00883906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>VІ</w:t>
            </w:r>
          </w:p>
          <w:p w:rsidR="002D3DA4" w:rsidRPr="005E596F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E596F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5E596F" w:rsidRDefault="00C64475" w:rsidP="00C64475">
            <w:pPr>
              <w:rPr>
                <w:rFonts w:cstheme="minorHAnsi"/>
              </w:rPr>
            </w:pPr>
            <w:r w:rsidRPr="005E596F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5E596F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5E596F">
              <w:rPr>
                <w:rFonts w:cstheme="minorHAnsi"/>
              </w:rPr>
              <w:t>Робота з кадром презентації «Перевіряю себе».</w:t>
            </w:r>
            <w:r w:rsidRPr="005E596F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E596F" w:rsidRDefault="002D3DA4" w:rsidP="00811700">
      <w:pPr>
        <w:spacing w:after="0" w:line="240" w:lineRule="auto"/>
      </w:pPr>
      <w:r w:rsidRPr="005E596F">
        <w:rPr>
          <w:rFonts w:cstheme="minorHAnsi"/>
          <w:sz w:val="18"/>
          <w:szCs w:val="18"/>
          <w:vertAlign w:val="superscript"/>
        </w:rPr>
        <w:t>2</w:t>
      </w:r>
      <w:r w:rsidRPr="005E596F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Pr="005E596F" w:rsidRDefault="00311870"/>
    <w:p w:rsidR="001C259D" w:rsidRPr="005E596F" w:rsidRDefault="001C259D"/>
    <w:p w:rsidR="001C259D" w:rsidRPr="005E596F" w:rsidRDefault="001C259D"/>
    <w:p w:rsidR="001C259D" w:rsidRPr="005E596F" w:rsidRDefault="001C259D"/>
    <w:sectPr w:rsidR="001C259D" w:rsidRPr="005E596F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0D295D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A"/>
    <w:multiLevelType w:val="hybridMultilevel"/>
    <w:tmpl w:val="7478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A3ADF"/>
    <w:multiLevelType w:val="hybridMultilevel"/>
    <w:tmpl w:val="6878209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D2F70"/>
    <w:multiLevelType w:val="hybridMultilevel"/>
    <w:tmpl w:val="3C2A8F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67ABE"/>
    <w:multiLevelType w:val="hybridMultilevel"/>
    <w:tmpl w:val="5C7EB2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724765"/>
    <w:multiLevelType w:val="hybridMultilevel"/>
    <w:tmpl w:val="859E9A66"/>
    <w:lvl w:ilvl="0" w:tplc="B81E10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A3280"/>
    <w:multiLevelType w:val="hybridMultilevel"/>
    <w:tmpl w:val="204EA32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B61AB"/>
    <w:multiLevelType w:val="hybridMultilevel"/>
    <w:tmpl w:val="66D09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CF235E"/>
    <w:multiLevelType w:val="hybridMultilevel"/>
    <w:tmpl w:val="98D2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34F7B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F71BA5"/>
    <w:multiLevelType w:val="hybridMultilevel"/>
    <w:tmpl w:val="28DE223A"/>
    <w:lvl w:ilvl="0" w:tplc="E90648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FB454F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B597257"/>
    <w:multiLevelType w:val="hybridMultilevel"/>
    <w:tmpl w:val="9DCC4302"/>
    <w:lvl w:ilvl="0" w:tplc="6EF8B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AD74F7"/>
    <w:multiLevelType w:val="hybridMultilevel"/>
    <w:tmpl w:val="B41E5A20"/>
    <w:lvl w:ilvl="0" w:tplc="65F03A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F2C63"/>
    <w:multiLevelType w:val="hybridMultilevel"/>
    <w:tmpl w:val="FED00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71E57"/>
    <w:multiLevelType w:val="hybridMultilevel"/>
    <w:tmpl w:val="7BB8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900D6F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9E5EFF"/>
    <w:multiLevelType w:val="hybridMultilevel"/>
    <w:tmpl w:val="3EDCE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6"/>
  </w:num>
  <w:num w:numId="4">
    <w:abstractNumId w:val="4"/>
  </w:num>
  <w:num w:numId="5">
    <w:abstractNumId w:val="9"/>
  </w:num>
  <w:num w:numId="6">
    <w:abstractNumId w:val="21"/>
  </w:num>
  <w:num w:numId="7">
    <w:abstractNumId w:val="28"/>
  </w:num>
  <w:num w:numId="8">
    <w:abstractNumId w:val="6"/>
  </w:num>
  <w:num w:numId="9">
    <w:abstractNumId w:val="16"/>
  </w:num>
  <w:num w:numId="10">
    <w:abstractNumId w:val="10"/>
  </w:num>
  <w:num w:numId="11">
    <w:abstractNumId w:val="17"/>
  </w:num>
  <w:num w:numId="12">
    <w:abstractNumId w:val="1"/>
  </w:num>
  <w:num w:numId="13">
    <w:abstractNumId w:val="0"/>
  </w:num>
  <w:num w:numId="14">
    <w:abstractNumId w:val="23"/>
  </w:num>
  <w:num w:numId="15">
    <w:abstractNumId w:val="30"/>
  </w:num>
  <w:num w:numId="16">
    <w:abstractNumId w:val="19"/>
  </w:num>
  <w:num w:numId="17">
    <w:abstractNumId w:val="29"/>
  </w:num>
  <w:num w:numId="18">
    <w:abstractNumId w:val="12"/>
  </w:num>
  <w:num w:numId="19">
    <w:abstractNumId w:val="24"/>
  </w:num>
  <w:num w:numId="20">
    <w:abstractNumId w:val="11"/>
  </w:num>
  <w:num w:numId="21">
    <w:abstractNumId w:val="20"/>
  </w:num>
  <w:num w:numId="22">
    <w:abstractNumId w:val="3"/>
  </w:num>
  <w:num w:numId="23">
    <w:abstractNumId w:val="8"/>
  </w:num>
  <w:num w:numId="24">
    <w:abstractNumId w:val="15"/>
  </w:num>
  <w:num w:numId="25">
    <w:abstractNumId w:val="5"/>
  </w:num>
  <w:num w:numId="26">
    <w:abstractNumId w:val="22"/>
  </w:num>
  <w:num w:numId="27">
    <w:abstractNumId w:val="2"/>
  </w:num>
  <w:num w:numId="28">
    <w:abstractNumId w:val="14"/>
  </w:num>
  <w:num w:numId="29">
    <w:abstractNumId w:val="25"/>
  </w:num>
  <w:num w:numId="30">
    <w:abstractNumId w:val="27"/>
  </w:num>
  <w:num w:numId="31">
    <w:abstractNumId w:val="7"/>
  </w:num>
  <w:num w:numId="32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57F3"/>
    <w:rsid w:val="00022C9C"/>
    <w:rsid w:val="00030C5E"/>
    <w:rsid w:val="0003755B"/>
    <w:rsid w:val="0004712E"/>
    <w:rsid w:val="00055EAE"/>
    <w:rsid w:val="00063D3B"/>
    <w:rsid w:val="0007615E"/>
    <w:rsid w:val="00081546"/>
    <w:rsid w:val="000864A8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C259D"/>
    <w:rsid w:val="001E01A9"/>
    <w:rsid w:val="001E6CD1"/>
    <w:rsid w:val="001F2F12"/>
    <w:rsid w:val="001F3E66"/>
    <w:rsid w:val="0022516B"/>
    <w:rsid w:val="00227491"/>
    <w:rsid w:val="00236756"/>
    <w:rsid w:val="0024291E"/>
    <w:rsid w:val="002526E2"/>
    <w:rsid w:val="00252D5E"/>
    <w:rsid w:val="002829A3"/>
    <w:rsid w:val="0028359C"/>
    <w:rsid w:val="00296324"/>
    <w:rsid w:val="002A11CD"/>
    <w:rsid w:val="002A568A"/>
    <w:rsid w:val="002B16A5"/>
    <w:rsid w:val="002B4EAD"/>
    <w:rsid w:val="002B7B37"/>
    <w:rsid w:val="002C34F8"/>
    <w:rsid w:val="002C4327"/>
    <w:rsid w:val="002C5C37"/>
    <w:rsid w:val="002C730A"/>
    <w:rsid w:val="002C7ADB"/>
    <w:rsid w:val="002D3DA4"/>
    <w:rsid w:val="002D7163"/>
    <w:rsid w:val="002E0164"/>
    <w:rsid w:val="00303103"/>
    <w:rsid w:val="00304FA2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67372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5B44"/>
    <w:rsid w:val="00546BEF"/>
    <w:rsid w:val="00546EA9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5E596F"/>
    <w:rsid w:val="0062557B"/>
    <w:rsid w:val="00635EB7"/>
    <w:rsid w:val="006445C5"/>
    <w:rsid w:val="006465A3"/>
    <w:rsid w:val="00650A35"/>
    <w:rsid w:val="00670C8A"/>
    <w:rsid w:val="006718EA"/>
    <w:rsid w:val="00673B2D"/>
    <w:rsid w:val="0067633A"/>
    <w:rsid w:val="00682E5B"/>
    <w:rsid w:val="00683687"/>
    <w:rsid w:val="006857CE"/>
    <w:rsid w:val="00691FA7"/>
    <w:rsid w:val="006A2400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4204F"/>
    <w:rsid w:val="0075072A"/>
    <w:rsid w:val="0076110C"/>
    <w:rsid w:val="007611D4"/>
    <w:rsid w:val="00761546"/>
    <w:rsid w:val="00764793"/>
    <w:rsid w:val="00765919"/>
    <w:rsid w:val="0077426C"/>
    <w:rsid w:val="00774441"/>
    <w:rsid w:val="007A08A8"/>
    <w:rsid w:val="007C446E"/>
    <w:rsid w:val="007D49F4"/>
    <w:rsid w:val="00802895"/>
    <w:rsid w:val="00805A4D"/>
    <w:rsid w:val="00805C4C"/>
    <w:rsid w:val="00805E09"/>
    <w:rsid w:val="00805FBD"/>
    <w:rsid w:val="00811700"/>
    <w:rsid w:val="00816F13"/>
    <w:rsid w:val="00823CC5"/>
    <w:rsid w:val="00831493"/>
    <w:rsid w:val="00835A6D"/>
    <w:rsid w:val="0085680F"/>
    <w:rsid w:val="00865A50"/>
    <w:rsid w:val="00870DCA"/>
    <w:rsid w:val="00874235"/>
    <w:rsid w:val="00877A20"/>
    <w:rsid w:val="00883906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54F15"/>
    <w:rsid w:val="00957057"/>
    <w:rsid w:val="00963743"/>
    <w:rsid w:val="009669FC"/>
    <w:rsid w:val="009A662E"/>
    <w:rsid w:val="009B192C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1FFD"/>
    <w:rsid w:val="00B6686E"/>
    <w:rsid w:val="00B75578"/>
    <w:rsid w:val="00BA0178"/>
    <w:rsid w:val="00BB5895"/>
    <w:rsid w:val="00BC05F1"/>
    <w:rsid w:val="00BC1622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A27A4"/>
    <w:rsid w:val="00CB249F"/>
    <w:rsid w:val="00CD04C8"/>
    <w:rsid w:val="00D02891"/>
    <w:rsid w:val="00D13BEB"/>
    <w:rsid w:val="00D265BE"/>
    <w:rsid w:val="00D5433B"/>
    <w:rsid w:val="00D54790"/>
    <w:rsid w:val="00D61E7C"/>
    <w:rsid w:val="00D65DD8"/>
    <w:rsid w:val="00D768C1"/>
    <w:rsid w:val="00D83631"/>
    <w:rsid w:val="00D917D8"/>
    <w:rsid w:val="00D962B7"/>
    <w:rsid w:val="00DA0CFD"/>
    <w:rsid w:val="00DB551C"/>
    <w:rsid w:val="00DC5A40"/>
    <w:rsid w:val="00DC7733"/>
    <w:rsid w:val="00DE371D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7DF5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  <w:style w:type="paragraph" w:customStyle="1" w:styleId="Pa3">
    <w:name w:val="Pa3"/>
    <w:basedOn w:val="Default"/>
    <w:next w:val="Default"/>
    <w:uiPriority w:val="99"/>
    <w:rsid w:val="00546EA9"/>
    <w:pPr>
      <w:spacing w:line="281" w:lineRule="atLeast"/>
    </w:pPr>
    <w:rPr>
      <w:rFonts w:ascii="SchoolBookAC" w:hAnsi="SchoolBookAC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546EA9"/>
    <w:pPr>
      <w:spacing w:line="321" w:lineRule="atLeast"/>
    </w:pPr>
    <w:rPr>
      <w:rFonts w:ascii="SchoolBookAC" w:hAnsi="SchoolBookAC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sQHWj2RfXg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i9T727tz7F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4B9A6-C866-4123-864D-FAD70E45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3514</TotalTime>
  <Pages>4</Pages>
  <Words>191</Words>
  <Characters>3613</Characters>
  <Application>Microsoft Office Word</Application>
  <DocSecurity>0</DocSecurity>
  <Lines>225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83</cp:revision>
  <dcterms:created xsi:type="dcterms:W3CDTF">2020-01-29T09:57:00Z</dcterms:created>
  <dcterms:modified xsi:type="dcterms:W3CDTF">2021-02-14T13:51:00Z</dcterms:modified>
</cp:coreProperties>
</file>