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D32575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D32575">
        <w:rPr>
          <w:rFonts w:cstheme="minorHAnsi"/>
          <w:b/>
          <w:sz w:val="28"/>
          <w:szCs w:val="28"/>
        </w:rPr>
        <w:t xml:space="preserve">Тема: </w:t>
      </w:r>
      <w:r w:rsidR="008737DC">
        <w:rPr>
          <w:rFonts w:cstheme="minorHAnsi"/>
          <w:b/>
          <w:color w:val="4F81BD" w:themeColor="accent1"/>
          <w:sz w:val="28"/>
          <w:szCs w:val="28"/>
        </w:rPr>
        <w:t>Як ми розрізняємо тверді тіла, рідини і гази?</w:t>
      </w:r>
    </w:p>
    <w:p w:rsidR="00F9113C" w:rsidRPr="00D32575" w:rsidRDefault="00F9113C" w:rsidP="00F9113C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D32575">
        <w:rPr>
          <w:rFonts w:cstheme="minorHAnsi"/>
          <w:b/>
          <w:sz w:val="24"/>
          <w:szCs w:val="24"/>
        </w:rPr>
        <w:t>Мета:</w:t>
      </w:r>
      <w:r w:rsidRPr="00D32575">
        <w:rPr>
          <w:rFonts w:cstheme="minorHAnsi"/>
          <w:sz w:val="24"/>
          <w:szCs w:val="24"/>
        </w:rPr>
        <w:t xml:space="preserve"> </w:t>
      </w:r>
      <w:r w:rsidR="00D32575" w:rsidRPr="00D32575">
        <w:rPr>
          <w:rFonts w:cstheme="minorHAnsi"/>
          <w:sz w:val="24"/>
          <w:szCs w:val="24"/>
        </w:rPr>
        <w:t xml:space="preserve">розширити уявлення про </w:t>
      </w:r>
      <w:r w:rsidR="00D72134">
        <w:rPr>
          <w:rFonts w:cstheme="minorHAnsi"/>
          <w:sz w:val="24"/>
          <w:szCs w:val="24"/>
        </w:rPr>
        <w:t xml:space="preserve">тіла та речовини, властивості речовин; вчити розподіляти речовини у групи – тверді, рідкі, газоподібні; вчити досліджувати </w:t>
      </w:r>
      <w:r w:rsidR="00D32575" w:rsidRPr="00D32575">
        <w:rPr>
          <w:rFonts w:cstheme="minorHAnsi"/>
          <w:sz w:val="24"/>
          <w:szCs w:val="24"/>
        </w:rPr>
        <w:t xml:space="preserve"> </w:t>
      </w:r>
      <w:r w:rsidR="00D72134">
        <w:rPr>
          <w:rFonts w:cstheme="minorHAnsi"/>
          <w:sz w:val="24"/>
          <w:szCs w:val="24"/>
        </w:rPr>
        <w:t>і презентувати результати досліджень</w:t>
      </w:r>
      <w:r w:rsidR="00D32575" w:rsidRPr="00D32575">
        <w:rPr>
          <w:rFonts w:cstheme="minorHAnsi"/>
          <w:sz w:val="24"/>
          <w:szCs w:val="24"/>
        </w:rPr>
        <w:t xml:space="preserve">; </w:t>
      </w:r>
      <w:r w:rsidR="00D72134">
        <w:rPr>
          <w:rFonts w:cstheme="minorHAnsi"/>
          <w:sz w:val="24"/>
          <w:szCs w:val="24"/>
        </w:rPr>
        <w:t>удосконалювати вміння</w:t>
      </w:r>
      <w:r w:rsidR="00D32575" w:rsidRPr="00D32575">
        <w:rPr>
          <w:rFonts w:cstheme="minorHAnsi"/>
          <w:sz w:val="24"/>
          <w:szCs w:val="24"/>
        </w:rPr>
        <w:t xml:space="preserve"> </w:t>
      </w:r>
      <w:r w:rsidR="00D72134">
        <w:rPr>
          <w:rFonts w:cstheme="minorHAnsi"/>
          <w:sz w:val="24"/>
          <w:szCs w:val="24"/>
        </w:rPr>
        <w:t>працювати в групі і оцінювати роботу групи</w:t>
      </w:r>
      <w:r w:rsidR="006510F3">
        <w:rPr>
          <w:rFonts w:cstheme="minorHAnsi"/>
          <w:sz w:val="24"/>
          <w:szCs w:val="24"/>
        </w:rPr>
        <w:t>.</w:t>
      </w:r>
    </w:p>
    <w:p w:rsidR="00ED7400" w:rsidRPr="00D32575" w:rsidRDefault="00F9113C" w:rsidP="002D3DA4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D32575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D32575" w:rsidTr="00917026">
        <w:tc>
          <w:tcPr>
            <w:tcW w:w="9309" w:type="dxa"/>
            <w:gridSpan w:val="3"/>
          </w:tcPr>
          <w:p w:rsidR="002D3DA4" w:rsidRPr="00D32575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D32575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080E79" w:rsidRPr="00080E79" w:rsidRDefault="00080E79" w:rsidP="00080E7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проводить дослідження за природним об’єктом / явищем, описує його перебіг [4 ПРО 1-1.4-1]; </w:t>
            </w:r>
          </w:p>
          <w:p w:rsidR="006510F3" w:rsidRDefault="00080E79" w:rsidP="00080E7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застосовує відповідні матеріали, засоби, обладнання, прилади [4 ПРО 1-1.4-2]; </w:t>
            </w:r>
          </w:p>
          <w:p w:rsidR="00D32575" w:rsidRPr="00D32575" w:rsidRDefault="00D32575" w:rsidP="00080E7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застосовує 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предметні моделі, малюнки, схеми, графіки, тексти для пояснення явищ і об’єктів природи </w:t>
            </w: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[4 ПРО 1-2.2-1]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2D3DA4" w:rsidRPr="00080E79" w:rsidRDefault="00D32575" w:rsidP="00D3257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готує повідомлення / презентації і представляє їх [4 ПРО 1-2.2-2] </w:t>
            </w:r>
          </w:p>
          <w:p w:rsidR="00D32575" w:rsidRPr="00D32575" w:rsidRDefault="00D32575" w:rsidP="00D3257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формулює 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проблему, </w:t>
            </w: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визначає 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відоме і невідоме в ній </w:t>
            </w: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[1 ПРО 1-4.2-1]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D32575" w:rsidRPr="00D32575" w:rsidRDefault="00D32575" w:rsidP="00D3257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знаходить 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шляхи вирішення проблеми й </w:t>
            </w: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вирішує 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її </w:t>
            </w: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[4 ПРО 1-4.2-2]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D32575" w:rsidRPr="00080E79" w:rsidRDefault="00D32575" w:rsidP="00D32575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добирає </w:t>
            </w:r>
            <w:r w:rsidRPr="00D32575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докази правильності суджень </w:t>
            </w:r>
            <w:r w:rsidRPr="00080E79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[4 ПРО 1-4.2-3] </w:t>
            </w:r>
          </w:p>
          <w:p w:rsidR="00D32575" w:rsidRPr="00D32575" w:rsidRDefault="00D32575" w:rsidP="00D32575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  <w:r w:rsidRPr="00D32575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2D3DA4" w:rsidRPr="00D32575" w:rsidTr="00917026">
        <w:tc>
          <w:tcPr>
            <w:tcW w:w="3521" w:type="dxa"/>
          </w:tcPr>
          <w:p w:rsidR="002D3DA4" w:rsidRPr="00D32575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D32575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D32575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D32575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8961AE" w:rsidRPr="00D32575" w:rsidRDefault="008961AE" w:rsidP="008961AE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Я </w:t>
            </w:r>
            <w:r w:rsidR="00C53A13">
              <w:rPr>
                <w:rFonts w:cstheme="minorHAnsi"/>
              </w:rPr>
              <w:t>знаю, що всі тіла складаються з речовин</w:t>
            </w:r>
            <w:r w:rsidRPr="00D32575">
              <w:rPr>
                <w:rFonts w:cstheme="minorHAnsi"/>
              </w:rPr>
              <w:t>.</w:t>
            </w:r>
          </w:p>
          <w:p w:rsidR="00055EAE" w:rsidRPr="00D32575" w:rsidRDefault="00055EAE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Я </w:t>
            </w:r>
            <w:r w:rsidR="00D774CE">
              <w:rPr>
                <w:rFonts w:cstheme="minorHAnsi"/>
              </w:rPr>
              <w:t>можу назвати, з якої речовини складається тіло</w:t>
            </w:r>
            <w:r w:rsidRPr="00D32575">
              <w:rPr>
                <w:rFonts w:cstheme="minorHAnsi"/>
              </w:rPr>
              <w:t>.</w:t>
            </w:r>
          </w:p>
          <w:p w:rsidR="001532EF" w:rsidRPr="00D32575" w:rsidRDefault="001532EF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Я </w:t>
            </w:r>
            <w:r w:rsidR="007D49F4" w:rsidRPr="00D32575">
              <w:rPr>
                <w:rFonts w:cstheme="minorHAnsi"/>
              </w:rPr>
              <w:t xml:space="preserve">можу </w:t>
            </w:r>
            <w:r w:rsidR="00D72134">
              <w:rPr>
                <w:rFonts w:cstheme="minorHAnsi"/>
              </w:rPr>
              <w:t>описати властивості твердих тіл, рідин і газів</w:t>
            </w:r>
            <w:r w:rsidR="007D49F4" w:rsidRPr="00D32575">
              <w:rPr>
                <w:rFonts w:cstheme="minorHAnsi"/>
              </w:rPr>
              <w:t>.</w:t>
            </w:r>
          </w:p>
          <w:p w:rsidR="00890A13" w:rsidRPr="00D32575" w:rsidRDefault="00890A13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Я </w:t>
            </w:r>
            <w:r w:rsidR="00C53A13">
              <w:rPr>
                <w:rFonts w:cstheme="minorHAnsi"/>
              </w:rPr>
              <w:t>вчуся проводити дослідження в групі і презентувати його рез</w:t>
            </w:r>
            <w:r w:rsidR="00E01F80">
              <w:rPr>
                <w:rFonts w:cstheme="minorHAnsi"/>
              </w:rPr>
              <w:t>ультати</w:t>
            </w:r>
            <w:r w:rsidRPr="00D32575">
              <w:rPr>
                <w:rFonts w:cstheme="minorHAnsi"/>
              </w:rPr>
              <w:t>.</w:t>
            </w:r>
          </w:p>
          <w:p w:rsidR="00F9113C" w:rsidRPr="00D32575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D32575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D32575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D32575">
              <w:rPr>
                <w:rFonts w:cstheme="minorHAnsi"/>
                <w:sz w:val="20"/>
                <w:szCs w:val="20"/>
              </w:rPr>
              <w:t xml:space="preserve"> </w:t>
            </w:r>
            <w:r w:rsidRPr="00D32575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D32575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D32575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D32575" w:rsidRDefault="00C53A13" w:rsidP="002963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Тіло, речовина, властивості; </w:t>
            </w:r>
            <w:r w:rsidR="00A612AF">
              <w:rPr>
                <w:sz w:val="20"/>
                <w:szCs w:val="20"/>
              </w:rPr>
              <w:t>твердий, рідкий і газоподібний стани речовини</w:t>
            </w:r>
          </w:p>
          <w:p w:rsidR="002D3DA4" w:rsidRPr="00D32575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2D3DA4" w:rsidRPr="00D32575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D32575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D32575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D32575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D32575">
              <w:rPr>
                <w:rFonts w:cstheme="minorHAnsi"/>
                <w:sz w:val="24"/>
                <w:szCs w:val="24"/>
              </w:rPr>
              <w:t>[</w:t>
            </w:r>
            <w:r w:rsidR="00883906" w:rsidRPr="00D32575">
              <w:rPr>
                <w:rFonts w:cstheme="minorHAnsi"/>
                <w:sz w:val="24"/>
                <w:szCs w:val="24"/>
              </w:rPr>
              <w:t>4</w:t>
            </w:r>
            <w:r w:rsidR="00B94FA4">
              <w:rPr>
                <w:rFonts w:cstheme="minorHAnsi"/>
                <w:sz w:val="24"/>
                <w:szCs w:val="24"/>
              </w:rPr>
              <w:t>8</w:t>
            </w:r>
            <w:r w:rsidR="00F9113C" w:rsidRPr="00D32575">
              <w:rPr>
                <w:rFonts w:cstheme="minorHAnsi"/>
                <w:sz w:val="24"/>
                <w:szCs w:val="24"/>
              </w:rPr>
              <w:t>;</w:t>
            </w:r>
            <w:r w:rsidR="00F9113C" w:rsidRPr="00D32575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202D25">
              <w:rPr>
                <w:rFonts w:cstheme="minorHAnsi"/>
                <w:i/>
                <w:sz w:val="24"/>
                <w:szCs w:val="24"/>
              </w:rPr>
              <w:t>2</w:t>
            </w:r>
            <w:r w:rsidR="00B94FA4">
              <w:rPr>
                <w:rFonts w:cstheme="minorHAnsi"/>
                <w:i/>
                <w:sz w:val="24"/>
                <w:szCs w:val="24"/>
              </w:rPr>
              <w:t>6</w:t>
            </w:r>
            <w:r w:rsidR="00F9113C" w:rsidRPr="00D32575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D32575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D32575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Default="00A27129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D32575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A612AF" w:rsidRDefault="00A612AF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великі аркуші паперу для створення презентацій у групах;</w:t>
            </w:r>
          </w:p>
          <w:p w:rsidR="00F905BF" w:rsidRDefault="00F905BF" w:rsidP="00F905BF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тверді тіла (ложка, гумка, мочалка, аркуш паперу, пластилін, кубик </w:t>
            </w:r>
            <w:proofErr w:type="spellStart"/>
            <w:r>
              <w:rPr>
                <w:rFonts w:cstheme="minorHAnsi"/>
                <w:sz w:val="20"/>
                <w:szCs w:val="20"/>
              </w:rPr>
              <w:t>лего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– можливі варіанти)</w:t>
            </w:r>
          </w:p>
          <w:p w:rsidR="00F905BF" w:rsidRDefault="00F905BF" w:rsidP="00F905BF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вода;</w:t>
            </w:r>
          </w:p>
          <w:p w:rsidR="00F905BF" w:rsidRDefault="00F905BF" w:rsidP="00F905BF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посудини різної форми (бажано прозорі, як-от склянка, банка, колба чи різні мензурки; порожня пластикова пляшка 0,5 л);</w:t>
            </w:r>
          </w:p>
          <w:p w:rsidR="00F905BF" w:rsidRDefault="00F905BF" w:rsidP="00F905BF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пластиковий шприц без голки;</w:t>
            </w:r>
          </w:p>
          <w:p w:rsidR="00F905BF" w:rsidRDefault="00F905BF" w:rsidP="00F905BF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кілька повітряних кульок;</w:t>
            </w:r>
          </w:p>
          <w:p w:rsidR="00F905BF" w:rsidRDefault="00F905BF" w:rsidP="00F905BF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нитка/мотузка.)</w:t>
            </w:r>
          </w:p>
          <w:p w:rsidR="00F905BF" w:rsidRDefault="00F905BF" w:rsidP="00F905BF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велосипедний насос</w:t>
            </w:r>
          </w:p>
          <w:p w:rsidR="002D3DA4" w:rsidRPr="00D32575" w:rsidRDefault="002D3DA4" w:rsidP="00BB5895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bookmarkStart w:id="0" w:name="_GoBack"/>
        <w:bookmarkEnd w:id="0"/>
      </w:tr>
    </w:tbl>
    <w:p w:rsidR="002D3DA4" w:rsidRPr="00D32575" w:rsidRDefault="002D3DA4" w:rsidP="002D3DA4"/>
    <w:p w:rsidR="000F30CA" w:rsidRPr="00D774CE" w:rsidRDefault="00517BC6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u w:val="single"/>
          <w:lang w:eastAsia="ru-RU"/>
        </w:rPr>
      </w:pPr>
      <w:r w:rsidRPr="00D774CE">
        <w:rPr>
          <w:rFonts w:ascii="Times New Roman" w:eastAsia="Times New Roman" w:hAnsi="Times New Roman" w:cs="Times New Roman"/>
          <w:b/>
          <w:bCs/>
          <w:color w:val="4F81BD" w:themeColor="accent1"/>
          <w:kern w:val="36"/>
          <w:u w:val="single"/>
          <w:lang w:eastAsia="ru-RU"/>
        </w:rPr>
        <w:t>Примітка:</w:t>
      </w:r>
      <w:r w:rsidRPr="00D774CE">
        <w:rPr>
          <w:rFonts w:ascii="Times New Roman" w:eastAsia="Times New Roman" w:hAnsi="Times New Roman" w:cs="Times New Roman"/>
          <w:b/>
          <w:bCs/>
          <w:kern w:val="36"/>
          <w:u w:val="single"/>
          <w:lang w:eastAsia="ru-RU"/>
        </w:rPr>
        <w:t xml:space="preserve"> </w:t>
      </w:r>
      <w:r w:rsidRPr="00D774CE">
        <w:rPr>
          <w:rFonts w:ascii="Times New Roman" w:eastAsia="Times New Roman" w:hAnsi="Times New Roman" w:cs="Times New Roman"/>
          <w:bCs/>
          <w:kern w:val="36"/>
          <w:u w:val="single"/>
          <w:lang w:eastAsia="ru-RU"/>
        </w:rPr>
        <w:t xml:space="preserve">Бажано виділити на цю тему </w:t>
      </w:r>
      <w:r w:rsidRPr="00D774CE">
        <w:rPr>
          <w:rFonts w:ascii="Times New Roman" w:eastAsia="Times New Roman" w:hAnsi="Times New Roman" w:cs="Times New Roman"/>
          <w:b/>
          <w:bCs/>
          <w:kern w:val="36"/>
          <w:u w:val="single"/>
          <w:lang w:eastAsia="ru-RU"/>
        </w:rPr>
        <w:t xml:space="preserve">два </w:t>
      </w:r>
      <w:proofErr w:type="spellStart"/>
      <w:r w:rsidRPr="00D774CE">
        <w:rPr>
          <w:rFonts w:ascii="Times New Roman" w:eastAsia="Times New Roman" w:hAnsi="Times New Roman" w:cs="Times New Roman"/>
          <w:b/>
          <w:bCs/>
          <w:kern w:val="36"/>
          <w:u w:val="single"/>
          <w:lang w:eastAsia="ru-RU"/>
        </w:rPr>
        <w:t>уроки</w:t>
      </w:r>
      <w:proofErr w:type="spellEnd"/>
      <w:r w:rsidRPr="00D774CE">
        <w:rPr>
          <w:rFonts w:ascii="Times New Roman" w:eastAsia="Times New Roman" w:hAnsi="Times New Roman" w:cs="Times New Roman"/>
          <w:b/>
          <w:bCs/>
          <w:kern w:val="36"/>
          <w:u w:val="single"/>
          <w:lang w:eastAsia="ru-RU"/>
        </w:rPr>
        <w:t xml:space="preserve"> підряд</w:t>
      </w:r>
      <w:r w:rsidRPr="00D774CE">
        <w:rPr>
          <w:rFonts w:ascii="Times New Roman" w:eastAsia="Times New Roman" w:hAnsi="Times New Roman" w:cs="Times New Roman"/>
          <w:bCs/>
          <w:kern w:val="36"/>
          <w:u w:val="single"/>
          <w:lang w:eastAsia="ru-RU"/>
        </w:rPr>
        <w:t>, щоб діти одразу ж презентували роботу груп.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D32575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D32575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D32575" w:rsidRDefault="002D3DA4" w:rsidP="00917026">
            <w:pPr>
              <w:rPr>
                <w:rFonts w:cstheme="minorHAnsi"/>
                <w:b/>
              </w:rPr>
            </w:pPr>
            <w:r w:rsidRPr="00D32575">
              <w:rPr>
                <w:rFonts w:cstheme="minorHAnsi"/>
                <w:sz w:val="20"/>
                <w:szCs w:val="20"/>
              </w:rPr>
              <w:t>• • •</w:t>
            </w:r>
            <w:r w:rsidRPr="00D32575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7784D" w:rsidRPr="00D32575" w:rsidRDefault="00A612AF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Знайомство  з темою місяця, темою тижня і питаннями тижня.</w:t>
            </w:r>
            <w:r w:rsidR="00315494">
              <w:rPr>
                <w:rFonts w:cstheme="minorHAnsi"/>
                <w:b/>
                <w:color w:val="4F81BD" w:themeColor="accent1"/>
              </w:rPr>
              <w:t xml:space="preserve"> Актуалізація опорних знань</w:t>
            </w:r>
          </w:p>
          <w:p w:rsidR="00B47D65" w:rsidRPr="00484CD4" w:rsidRDefault="00B47D65" w:rsidP="00B47D65">
            <w:pPr>
              <w:pStyle w:val="a3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Переглянути сторінку 48 (вгорі), розповісти, що вивчатимуть цього місяця і тижня.</w:t>
            </w:r>
          </w:p>
          <w:p w:rsidR="00E30E37" w:rsidRPr="00B47D65" w:rsidRDefault="00E30E37" w:rsidP="00B47D65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870DCA" w:rsidRDefault="00E01F80" w:rsidP="002E0164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5081EC98" wp14:editId="2874FD7E">
                  <wp:extent cx="3400425" cy="2184752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8915" cy="2196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01F80" w:rsidRDefault="00E01F80" w:rsidP="002E0164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E01F80" w:rsidRPr="00484CD4" w:rsidRDefault="00484CD4" w:rsidP="00484CD4">
            <w:pPr>
              <w:pStyle w:val="a3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484CD4">
              <w:rPr>
                <w:rFonts w:cstheme="minorHAnsi"/>
                <w:b/>
              </w:rPr>
              <w:t>Робота з презентацією.</w:t>
            </w:r>
          </w:p>
          <w:p w:rsidR="00484CD4" w:rsidRDefault="00484CD4" w:rsidP="00484CD4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484CD4" w:rsidRDefault="00484CD4" w:rsidP="00484CD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D667469" wp14:editId="0E8CD27D">
                  <wp:extent cx="4576788" cy="23717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9237" cy="23729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84CD4" w:rsidRPr="00DA5952" w:rsidRDefault="00484CD4" w:rsidP="00DA5952">
            <w:pPr>
              <w:pStyle w:val="a3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DA5952">
              <w:rPr>
                <w:rFonts w:cstheme="minorHAnsi"/>
              </w:rPr>
              <w:t>Що зображено на фото?</w:t>
            </w:r>
          </w:p>
          <w:p w:rsidR="00484CD4" w:rsidRPr="00DA5952" w:rsidRDefault="00484CD4" w:rsidP="00DA5952">
            <w:pPr>
              <w:pStyle w:val="a3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DA5952">
              <w:rPr>
                <w:rFonts w:cstheme="minorHAnsi"/>
              </w:rPr>
              <w:t>З чого зроблені ці предмети?</w:t>
            </w:r>
          </w:p>
          <w:p w:rsidR="00484CD4" w:rsidRPr="00DA5952" w:rsidRDefault="00484CD4" w:rsidP="00DA5952">
            <w:pPr>
              <w:pStyle w:val="a3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DA5952">
              <w:rPr>
                <w:rFonts w:cstheme="minorHAnsi"/>
              </w:rPr>
              <w:t>Що вас здивувало?</w:t>
            </w:r>
          </w:p>
          <w:p w:rsidR="00484CD4" w:rsidRPr="00DA5952" w:rsidRDefault="00484CD4" w:rsidP="00DA5952">
            <w:pPr>
              <w:pStyle w:val="a3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DA5952">
              <w:rPr>
                <w:rFonts w:cstheme="minorHAnsi"/>
              </w:rPr>
              <w:t xml:space="preserve">Чому скляна чашка не дивує, металева теж, а скляний молоток дивує? </w:t>
            </w:r>
          </w:p>
          <w:p w:rsidR="00484CD4" w:rsidRDefault="00484CD4" w:rsidP="00484CD4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484CD4" w:rsidRDefault="00484CD4" w:rsidP="00484CD4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484CD4" w:rsidRPr="00484CD4" w:rsidRDefault="00484CD4" w:rsidP="00484CD4">
            <w:pPr>
              <w:pStyle w:val="a3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484CD4">
              <w:rPr>
                <w:rFonts w:cstheme="minorHAnsi"/>
                <w:b/>
              </w:rPr>
              <w:t>Гра.</w:t>
            </w:r>
          </w:p>
          <w:p w:rsidR="00E01F80" w:rsidRDefault="00E01F80" w:rsidP="002E0164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E01F80" w:rsidRDefault="00E01F80" w:rsidP="00E01F80">
            <w:pPr>
              <w:pStyle w:val="a3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Знайдіть у класі</w:t>
            </w:r>
            <w:r w:rsidR="00315494">
              <w:rPr>
                <w:rFonts w:cstheme="minorHAnsi"/>
              </w:rPr>
              <w:t xml:space="preserve"> предмети з такими властивостями:</w:t>
            </w:r>
          </w:p>
          <w:p w:rsidR="00315494" w:rsidRDefault="00315494" w:rsidP="00315494">
            <w:pPr>
              <w:pStyle w:val="a3"/>
              <w:autoSpaceDE w:val="0"/>
              <w:autoSpaceDN w:val="0"/>
              <w:adjustRightInd w:val="0"/>
              <w:ind w:left="1800"/>
              <w:rPr>
                <w:rFonts w:cstheme="minorHAnsi"/>
              </w:rPr>
            </w:pPr>
            <w:r>
              <w:rPr>
                <w:rFonts w:cstheme="minorHAnsi"/>
              </w:rPr>
              <w:t>Блискучий;</w:t>
            </w:r>
          </w:p>
          <w:p w:rsidR="00315494" w:rsidRDefault="00315494" w:rsidP="00315494">
            <w:pPr>
              <w:pStyle w:val="a3"/>
              <w:autoSpaceDE w:val="0"/>
              <w:autoSpaceDN w:val="0"/>
              <w:adjustRightInd w:val="0"/>
              <w:ind w:left="1800"/>
              <w:rPr>
                <w:rFonts w:cstheme="minorHAnsi"/>
              </w:rPr>
            </w:pPr>
            <w:r>
              <w:rPr>
                <w:rFonts w:cstheme="minorHAnsi"/>
              </w:rPr>
              <w:t>Твердий;</w:t>
            </w:r>
          </w:p>
          <w:p w:rsidR="00315494" w:rsidRDefault="00315494" w:rsidP="00315494">
            <w:pPr>
              <w:pStyle w:val="a3"/>
              <w:autoSpaceDE w:val="0"/>
              <w:autoSpaceDN w:val="0"/>
              <w:adjustRightInd w:val="0"/>
              <w:ind w:left="1800"/>
              <w:rPr>
                <w:rFonts w:cstheme="minorHAnsi"/>
              </w:rPr>
            </w:pPr>
            <w:r>
              <w:rPr>
                <w:rFonts w:cstheme="minorHAnsi"/>
              </w:rPr>
              <w:t>Прозорий;</w:t>
            </w:r>
          </w:p>
          <w:p w:rsidR="00315494" w:rsidRDefault="00315494" w:rsidP="00315494">
            <w:pPr>
              <w:pStyle w:val="a3"/>
              <w:autoSpaceDE w:val="0"/>
              <w:autoSpaceDN w:val="0"/>
              <w:adjustRightInd w:val="0"/>
              <w:ind w:left="1800"/>
              <w:rPr>
                <w:rFonts w:cstheme="minorHAnsi"/>
              </w:rPr>
            </w:pPr>
            <w:r>
              <w:rPr>
                <w:rFonts w:cstheme="minorHAnsi"/>
              </w:rPr>
              <w:t xml:space="preserve">М’який. </w:t>
            </w:r>
          </w:p>
          <w:p w:rsidR="00315494" w:rsidRDefault="00315494" w:rsidP="00315494">
            <w:pPr>
              <w:pStyle w:val="a3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Що спільного в кожної групи предметів? Чим вони відрізняються</w:t>
            </w:r>
            <w:r w:rsidR="00484CD4">
              <w:rPr>
                <w:rFonts w:cstheme="minorHAnsi"/>
              </w:rPr>
              <w:t>?</w:t>
            </w:r>
          </w:p>
          <w:p w:rsidR="00484CD4" w:rsidRDefault="00484CD4" w:rsidP="00484CD4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484CD4" w:rsidRPr="00484CD4" w:rsidRDefault="00484CD4" w:rsidP="00484CD4">
            <w:pPr>
              <w:pStyle w:val="a3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484CD4">
              <w:rPr>
                <w:rFonts w:cstheme="minorHAnsi"/>
                <w:b/>
              </w:rPr>
              <w:t>Бесіда</w:t>
            </w:r>
          </w:p>
          <w:p w:rsidR="00484CD4" w:rsidRPr="00484CD4" w:rsidRDefault="00484CD4" w:rsidP="00484CD4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A5952" w:rsidRDefault="00315494" w:rsidP="00D605C2">
            <w:pPr>
              <w:pStyle w:val="a3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  <w:r w:rsidRPr="00DA5952">
              <w:rPr>
                <w:rFonts w:cstheme="minorHAnsi"/>
              </w:rPr>
              <w:t xml:space="preserve">Які асоціації у вас виникають, коли ви чуєте слова 1) </w:t>
            </w:r>
            <w:r w:rsidRPr="00B4751D">
              <w:rPr>
                <w:rFonts w:cstheme="minorHAnsi"/>
                <w:b/>
              </w:rPr>
              <w:t>тіло</w:t>
            </w:r>
            <w:r w:rsidRPr="00DA5952">
              <w:rPr>
                <w:rFonts w:cstheme="minorHAnsi"/>
              </w:rPr>
              <w:t xml:space="preserve">; 2) </w:t>
            </w:r>
            <w:r w:rsidRPr="00B4751D">
              <w:rPr>
                <w:rFonts w:cstheme="minorHAnsi"/>
                <w:b/>
              </w:rPr>
              <w:t>речовина</w:t>
            </w:r>
            <w:r w:rsidRPr="00DA5952">
              <w:rPr>
                <w:rFonts w:cstheme="minorHAnsi"/>
              </w:rPr>
              <w:t>?</w:t>
            </w:r>
          </w:p>
          <w:p w:rsidR="00BC1622" w:rsidRPr="00DA5952" w:rsidRDefault="00315494" w:rsidP="00D605C2">
            <w:pPr>
              <w:pStyle w:val="a3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  <w:r w:rsidRPr="00DA5952">
              <w:rPr>
                <w:rFonts w:cstheme="minorHAnsi"/>
              </w:rPr>
              <w:t xml:space="preserve">Спробуйте пояснити значення цих слів </w:t>
            </w:r>
            <w:r w:rsidRPr="00DA5952">
              <w:rPr>
                <w:rFonts w:cstheme="minorHAnsi"/>
                <w:i/>
              </w:rPr>
              <w:t>(діти висловлюють свої думки, не треба їх виправляти)</w:t>
            </w:r>
            <w:r w:rsidRPr="00DA5952">
              <w:rPr>
                <w:rFonts w:cstheme="minorHAnsi"/>
              </w:rPr>
              <w:t>.</w:t>
            </w:r>
          </w:p>
          <w:p w:rsidR="00BC1622" w:rsidRDefault="00BC1622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6510F3" w:rsidRPr="00D32575" w:rsidRDefault="006510F3" w:rsidP="00BC05F1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2C34F8" w:rsidRPr="00D32575" w:rsidRDefault="002C34F8" w:rsidP="00546EA9">
            <w:pPr>
              <w:pStyle w:val="a3"/>
              <w:autoSpaceDE w:val="0"/>
              <w:autoSpaceDN w:val="0"/>
              <w:adjustRightInd w:val="0"/>
              <w:ind w:left="1800"/>
              <w:rPr>
                <w:rFonts w:cstheme="minorHAnsi"/>
              </w:rPr>
            </w:pPr>
          </w:p>
        </w:tc>
      </w:tr>
      <w:tr w:rsidR="002D3DA4" w:rsidRPr="00D32575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D32575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5D0383" w:rsidRPr="00D32575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D32575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D32575" w:rsidRDefault="002D3DA4" w:rsidP="00546EA9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Default="00484CD4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Робота з підручником</w:t>
            </w:r>
          </w:p>
          <w:p w:rsidR="00C6765D" w:rsidRDefault="00C6765D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C6765D" w:rsidRPr="00D32575" w:rsidRDefault="00C6765D" w:rsidP="002C7ADB">
            <w:pPr>
              <w:rPr>
                <w:rFonts w:cstheme="minorHAnsi"/>
                <w:b/>
                <w:color w:val="4F81BD" w:themeColor="accent1"/>
              </w:rPr>
            </w:pPr>
          </w:p>
          <w:p w:rsidR="00E66124" w:rsidRPr="00DA5952" w:rsidRDefault="00DA5952" w:rsidP="00DA5952">
            <w:pPr>
              <w:pStyle w:val="a3"/>
              <w:numPr>
                <w:ilvl w:val="0"/>
                <w:numId w:val="41"/>
              </w:numPr>
              <w:rPr>
                <w:rFonts w:cstheme="minorHAnsi"/>
                <w:b/>
              </w:rPr>
            </w:pPr>
            <w:r w:rsidRPr="00DA5952">
              <w:rPr>
                <w:rFonts w:cstheme="minorHAnsi"/>
                <w:b/>
              </w:rPr>
              <w:lastRenderedPageBreak/>
              <w:t>Читання тексту (до запитань).</w:t>
            </w:r>
          </w:p>
          <w:p w:rsidR="00DA5952" w:rsidRDefault="00DA5952" w:rsidP="00DA5952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Чи справдились ваші припущення?</w:t>
            </w:r>
          </w:p>
          <w:p w:rsidR="00DA5952" w:rsidRDefault="00DA5952" w:rsidP="00DA5952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Виділіть найголовнішу інформацію з того, що ви прочитали.</w:t>
            </w:r>
          </w:p>
          <w:p w:rsidR="00DA5952" w:rsidRDefault="00DA5952" w:rsidP="00DA5952">
            <w:pPr>
              <w:pStyle w:val="a3"/>
              <w:numPr>
                <w:ilvl w:val="0"/>
                <w:numId w:val="41"/>
              </w:numPr>
              <w:rPr>
                <w:rFonts w:cstheme="minorHAnsi"/>
                <w:b/>
              </w:rPr>
            </w:pPr>
            <w:r w:rsidRPr="00DA5952">
              <w:rPr>
                <w:rFonts w:cstheme="minorHAnsi"/>
                <w:b/>
              </w:rPr>
              <w:t>Завдання 1 підручника.</w:t>
            </w:r>
          </w:p>
          <w:p w:rsidR="00E05AB8" w:rsidRPr="00E05AB8" w:rsidRDefault="00E05AB8" w:rsidP="00E05AB8">
            <w:pPr>
              <w:pStyle w:val="a3"/>
              <w:rPr>
                <w:rFonts w:cstheme="minorHAnsi"/>
              </w:rPr>
            </w:pPr>
            <w:r w:rsidRPr="00E05AB8">
              <w:rPr>
                <w:rFonts w:cstheme="minorHAnsi"/>
              </w:rPr>
              <w:t>Колективне обговорення.</w:t>
            </w:r>
          </w:p>
          <w:p w:rsidR="00DA5952" w:rsidRDefault="00DA5952" w:rsidP="00DA5952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9C85DCA" wp14:editId="7D686469">
                  <wp:extent cx="4882515" cy="4776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3874" cy="480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05AB8" w:rsidRPr="00E05AB8" w:rsidRDefault="00E05AB8" w:rsidP="00DA5952">
            <w:pPr>
              <w:pStyle w:val="a3"/>
              <w:numPr>
                <w:ilvl w:val="0"/>
                <w:numId w:val="41"/>
              </w:numPr>
              <w:rPr>
                <w:rFonts w:cstheme="minorHAnsi"/>
                <w:b/>
              </w:rPr>
            </w:pPr>
            <w:r w:rsidRPr="00E05AB8">
              <w:rPr>
                <w:rFonts w:cstheme="minorHAnsi"/>
                <w:b/>
              </w:rPr>
              <w:t xml:space="preserve">Завдання 1—3 зошита. </w:t>
            </w:r>
          </w:p>
          <w:p w:rsidR="00DA5952" w:rsidRDefault="00E05AB8" w:rsidP="00E05AB8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Самостійно з колективною перевіркою.</w:t>
            </w:r>
          </w:p>
          <w:p w:rsidR="00DA5952" w:rsidRPr="00DA5952" w:rsidRDefault="00DA5952" w:rsidP="00DA5952">
            <w:pPr>
              <w:pStyle w:val="a3"/>
              <w:rPr>
                <w:rFonts w:cstheme="minorHAnsi"/>
              </w:rPr>
            </w:pPr>
          </w:p>
          <w:p w:rsidR="00E66124" w:rsidRDefault="00E05AB8" w:rsidP="00BB5895">
            <w:pPr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05DBFB9" wp14:editId="634F6D16">
                  <wp:extent cx="4171950" cy="1977069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1183" cy="1981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05AB8" w:rsidRDefault="00E05AB8" w:rsidP="00BB5895">
            <w:pPr>
              <w:rPr>
                <w:rFonts w:cstheme="minorHAnsi"/>
                <w:b/>
              </w:rPr>
            </w:pPr>
          </w:p>
          <w:p w:rsidR="00E05AB8" w:rsidRPr="00D32575" w:rsidRDefault="00517BC6" w:rsidP="00BB589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Примітка.</w:t>
            </w:r>
            <w:r w:rsidR="00E05AB8">
              <w:rPr>
                <w:rFonts w:cstheme="minorHAnsi"/>
                <w:b/>
              </w:rPr>
              <w:t xml:space="preserve"> </w:t>
            </w:r>
            <w:r w:rsidRPr="00517BC6">
              <w:rPr>
                <w:rFonts w:cstheme="minorHAnsi"/>
              </w:rPr>
              <w:t>З</w:t>
            </w:r>
            <w:r>
              <w:rPr>
                <w:rFonts w:cstheme="minorHAnsi"/>
              </w:rPr>
              <w:t>ауважити</w:t>
            </w:r>
            <w:r w:rsidR="00E05AB8" w:rsidRPr="00517BC6">
              <w:rPr>
                <w:rFonts w:cstheme="minorHAnsi"/>
              </w:rPr>
              <w:t xml:space="preserve"> таке</w:t>
            </w:r>
            <w:r>
              <w:rPr>
                <w:rFonts w:cstheme="minorHAnsi"/>
              </w:rPr>
              <w:t>: пісок – речовина, піщинка – тіло; вода – речовина, крапля води – тіло тощо.</w:t>
            </w:r>
          </w:p>
          <w:p w:rsidR="00E66124" w:rsidRPr="00D32575" w:rsidRDefault="00E66124" w:rsidP="00BB5895">
            <w:pPr>
              <w:rPr>
                <w:rFonts w:cstheme="minorHAnsi"/>
                <w:b/>
              </w:rPr>
            </w:pPr>
          </w:p>
          <w:p w:rsidR="006549D4" w:rsidRDefault="00E05AB8" w:rsidP="006549D4">
            <w:pPr>
              <w:pStyle w:val="a3"/>
              <w:numPr>
                <w:ilvl w:val="0"/>
                <w:numId w:val="17"/>
              </w:num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Читання тексту в рамці та обговорення завдань 2, 3 підручника</w:t>
            </w:r>
            <w:r w:rsidR="006549D4" w:rsidRPr="00D32575">
              <w:rPr>
                <w:b/>
                <w:lang w:eastAsia="ru-RU"/>
              </w:rPr>
              <w:t>.</w:t>
            </w:r>
          </w:p>
          <w:p w:rsidR="00E05AB8" w:rsidRPr="00D32575" w:rsidRDefault="00E05AB8" w:rsidP="00E05AB8">
            <w:pPr>
              <w:pStyle w:val="a3"/>
              <w:rPr>
                <w:b/>
                <w:lang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46C4D06" wp14:editId="194E536C">
                  <wp:extent cx="1733550" cy="1388309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1591" cy="1394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53D1" w:rsidRPr="00D32575" w:rsidRDefault="003153D1" w:rsidP="006549D4">
            <w:pPr>
              <w:pStyle w:val="a3"/>
              <w:rPr>
                <w:lang w:eastAsia="ru-RU"/>
              </w:rPr>
            </w:pPr>
          </w:p>
          <w:p w:rsidR="001226D5" w:rsidRPr="00D32575" w:rsidRDefault="00517BC6" w:rsidP="002B7B37">
            <w:pPr>
              <w:pStyle w:val="a3"/>
              <w:rPr>
                <w:lang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173463E" wp14:editId="7C918760">
                  <wp:extent cx="5006340" cy="622222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3334" cy="625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B7B37" w:rsidRPr="00D32575" w:rsidRDefault="00ED755D" w:rsidP="002B7B37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  <w:tr w:rsidR="00A27129" w:rsidRPr="00D32575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D32575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5E596F" w:rsidRPr="00D32575" w:rsidRDefault="005E596F" w:rsidP="005E596F">
            <w:pPr>
              <w:rPr>
                <w:rFonts w:cstheme="minorHAnsi"/>
                <w:sz w:val="20"/>
                <w:szCs w:val="20"/>
              </w:rPr>
            </w:pPr>
            <w:r w:rsidRPr="00D32575">
              <w:rPr>
                <w:rFonts w:cstheme="minorHAnsi"/>
                <w:sz w:val="20"/>
                <w:szCs w:val="20"/>
              </w:rPr>
              <w:t>• • •</w:t>
            </w:r>
          </w:p>
          <w:p w:rsidR="00B3507A" w:rsidRPr="00D32575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D32575" w:rsidRDefault="00517BC6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Дослідження</w:t>
            </w:r>
          </w:p>
          <w:p w:rsidR="00D768C1" w:rsidRPr="00D32575" w:rsidRDefault="00D768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801729" w:rsidRDefault="00801729" w:rsidP="00517BC6">
            <w:pPr>
              <w:rPr>
                <w:rFonts w:cstheme="minorHAnsi"/>
                <w:b/>
              </w:rPr>
            </w:pPr>
          </w:p>
          <w:p w:rsidR="00801729" w:rsidRDefault="0014255A" w:rsidP="00517BC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Щ</w:t>
            </w:r>
            <w:r w:rsidR="00801729">
              <w:rPr>
                <w:rFonts w:cstheme="minorHAnsi"/>
                <w:b/>
              </w:rPr>
              <w:t>одо організації роботи</w:t>
            </w:r>
            <w:r w:rsidR="00517BC6">
              <w:rPr>
                <w:rFonts w:cstheme="minorHAnsi"/>
                <w:b/>
              </w:rPr>
              <w:t xml:space="preserve">. </w:t>
            </w:r>
          </w:p>
          <w:p w:rsidR="009A619F" w:rsidRDefault="009A619F" w:rsidP="00517BC6">
            <w:pPr>
              <w:rPr>
                <w:rFonts w:cstheme="minorHAnsi"/>
                <w:b/>
              </w:rPr>
            </w:pPr>
          </w:p>
          <w:p w:rsidR="002C34F8" w:rsidRDefault="00801729" w:rsidP="00517BC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Мета цієї частини уроку, щоб діти разом у групах – без допомоги вчителя -- шукали відповіді на поставлені запитання. Вони мають самі вибрати </w:t>
            </w:r>
            <w:r w:rsidR="009A619F">
              <w:rPr>
                <w:rFonts w:cstheme="minorHAnsi"/>
              </w:rPr>
              <w:t>матеріали (із запропонованих)</w:t>
            </w:r>
            <w:r>
              <w:rPr>
                <w:rFonts w:cstheme="minorHAnsi"/>
              </w:rPr>
              <w:t xml:space="preserve"> для дослідження; дослідити; продумати, як вони презентуватимуть результати дослідження</w:t>
            </w:r>
          </w:p>
          <w:p w:rsidR="00801729" w:rsidRDefault="00801729" w:rsidP="00517BC6">
            <w:pPr>
              <w:rPr>
                <w:rFonts w:cstheme="minorHAnsi"/>
              </w:rPr>
            </w:pPr>
          </w:p>
          <w:p w:rsidR="00801729" w:rsidRDefault="00801729" w:rsidP="00801729">
            <w:pPr>
              <w:pStyle w:val="a3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Діти об’єднуються в три групи (якщо клас великий, можна і в більше), обирають керівника групи.</w:t>
            </w:r>
          </w:p>
          <w:p w:rsidR="00801729" w:rsidRPr="00801729" w:rsidRDefault="009A619F" w:rsidP="00801729">
            <w:pPr>
              <w:pStyle w:val="a3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Керівники груп</w:t>
            </w:r>
            <w:r w:rsidR="00801729">
              <w:rPr>
                <w:rFonts w:cstheme="minorHAnsi"/>
              </w:rPr>
              <w:t xml:space="preserve"> витягують картки (підготувати три картки із надписами </w:t>
            </w:r>
            <w:r w:rsidR="00801729" w:rsidRPr="00801729">
              <w:rPr>
                <w:rFonts w:cstheme="minorHAnsi" w:hint="eastAsia"/>
              </w:rPr>
              <w:t>«</w:t>
            </w:r>
            <w:proofErr w:type="spellStart"/>
            <w:r w:rsidR="00801729" w:rsidRPr="00801729">
              <w:rPr>
                <w:rFonts w:cstheme="minorHAnsi" w:hint="eastAsia"/>
              </w:rPr>
              <w:t>Тверде</w:t>
            </w:r>
            <w:proofErr w:type="spellEnd"/>
            <w:r w:rsidR="00801729" w:rsidRPr="00801729">
              <w:rPr>
                <w:rFonts w:cstheme="minorHAnsi"/>
              </w:rPr>
              <w:t xml:space="preserve"> </w:t>
            </w:r>
            <w:proofErr w:type="spellStart"/>
            <w:r w:rsidR="00801729" w:rsidRPr="00801729">
              <w:rPr>
                <w:rFonts w:cstheme="minorHAnsi" w:hint="eastAsia"/>
              </w:rPr>
              <w:t>тіло</w:t>
            </w:r>
            <w:proofErr w:type="spellEnd"/>
            <w:r w:rsidR="00801729" w:rsidRPr="00801729">
              <w:rPr>
                <w:rFonts w:cstheme="minorHAnsi" w:hint="eastAsia"/>
              </w:rPr>
              <w:t>»</w:t>
            </w:r>
            <w:r w:rsidR="00801729" w:rsidRPr="00801729">
              <w:rPr>
                <w:rFonts w:cstheme="minorHAnsi"/>
              </w:rPr>
              <w:t xml:space="preserve">, </w:t>
            </w:r>
            <w:r w:rsidR="00801729" w:rsidRPr="00801729">
              <w:rPr>
                <w:rFonts w:cstheme="minorHAnsi" w:hint="eastAsia"/>
              </w:rPr>
              <w:t>«</w:t>
            </w:r>
            <w:proofErr w:type="spellStart"/>
            <w:r w:rsidR="00801729" w:rsidRPr="00801729">
              <w:rPr>
                <w:rFonts w:cstheme="minorHAnsi" w:hint="eastAsia"/>
              </w:rPr>
              <w:t>Рідина</w:t>
            </w:r>
            <w:proofErr w:type="spellEnd"/>
            <w:r w:rsidR="00801729" w:rsidRPr="00801729">
              <w:rPr>
                <w:rFonts w:cstheme="minorHAnsi" w:hint="eastAsia"/>
              </w:rPr>
              <w:t>»</w:t>
            </w:r>
            <w:r w:rsidR="00801729" w:rsidRPr="00801729">
              <w:rPr>
                <w:rFonts w:cstheme="minorHAnsi"/>
              </w:rPr>
              <w:t xml:space="preserve">, </w:t>
            </w:r>
            <w:r w:rsidR="00801729" w:rsidRPr="00801729">
              <w:rPr>
                <w:rFonts w:cstheme="minorHAnsi" w:hint="eastAsia"/>
              </w:rPr>
              <w:t>«</w:t>
            </w:r>
            <w:proofErr w:type="spellStart"/>
            <w:r w:rsidR="00801729" w:rsidRPr="00801729">
              <w:rPr>
                <w:rFonts w:cstheme="minorHAnsi" w:hint="eastAsia"/>
              </w:rPr>
              <w:t>Газ</w:t>
            </w:r>
            <w:proofErr w:type="spellEnd"/>
            <w:r w:rsidR="00801729" w:rsidRPr="00801729">
              <w:rPr>
                <w:rFonts w:cstheme="minorHAnsi" w:hint="eastAsia"/>
              </w:rPr>
              <w:t>»</w:t>
            </w:r>
            <w:r>
              <w:rPr>
                <w:rFonts w:cstheme="minorHAnsi"/>
              </w:rPr>
              <w:t>)</w:t>
            </w:r>
            <w:r w:rsidR="00801729" w:rsidRPr="00801729">
              <w:rPr>
                <w:rFonts w:cstheme="minorHAnsi"/>
              </w:rPr>
              <w:t>.</w:t>
            </w:r>
          </w:p>
          <w:p w:rsidR="00517BC6" w:rsidRDefault="00517BC6" w:rsidP="00517BC6">
            <w:pPr>
              <w:rPr>
                <w:rFonts w:cstheme="minorHAnsi"/>
              </w:rPr>
            </w:pPr>
          </w:p>
          <w:p w:rsidR="00801729" w:rsidRDefault="00801729" w:rsidP="00517BC6">
            <w:pPr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Pr="00DF035C">
              <w:rPr>
                <w:rFonts w:cstheme="minorHAnsi"/>
                <w:b/>
              </w:rPr>
              <w:t>варіант:</w:t>
            </w:r>
            <w:r>
              <w:rPr>
                <w:rFonts w:cstheme="minorHAnsi"/>
              </w:rPr>
              <w:t xml:space="preserve"> зробити ці написи на папірцях відповідно до кількості учнів; тоді кожен витягує папірець і потрапляє у певну групу)</w:t>
            </w:r>
            <w:r w:rsidR="00DF035C">
              <w:rPr>
                <w:rFonts w:cstheme="minorHAnsi"/>
              </w:rPr>
              <w:t>.</w:t>
            </w:r>
          </w:p>
          <w:p w:rsidR="00DF035C" w:rsidRDefault="00DF035C" w:rsidP="00517BC6">
            <w:pPr>
              <w:rPr>
                <w:rFonts w:cstheme="minorHAnsi"/>
              </w:rPr>
            </w:pPr>
          </w:p>
          <w:p w:rsidR="009A619F" w:rsidRDefault="009A619F" w:rsidP="00517BC6">
            <w:pPr>
              <w:rPr>
                <w:rFonts w:cstheme="minorHAnsi"/>
              </w:rPr>
            </w:pPr>
          </w:p>
          <w:p w:rsidR="00DF035C" w:rsidRPr="00DF035C" w:rsidRDefault="00DF035C" w:rsidP="00DF035C">
            <w:pPr>
              <w:pStyle w:val="a3"/>
              <w:numPr>
                <w:ilvl w:val="0"/>
                <w:numId w:val="42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Вчитель повідомляє завдання (або діти читають </w:t>
            </w:r>
            <w:r w:rsidRPr="00DF035C">
              <w:rPr>
                <w:rFonts w:cstheme="minorHAnsi"/>
                <w:b/>
              </w:rPr>
              <w:t>завдання 3</w:t>
            </w:r>
            <w:r>
              <w:rPr>
                <w:rFonts w:cstheme="minorHAnsi"/>
              </w:rPr>
              <w:t xml:space="preserve"> в підручнику)</w:t>
            </w:r>
            <w:r w:rsidR="009A619F">
              <w:rPr>
                <w:rFonts w:cstheme="minorHAnsi"/>
              </w:rPr>
              <w:t>.</w:t>
            </w:r>
          </w:p>
          <w:p w:rsidR="00801729" w:rsidRDefault="00801729" w:rsidP="00517BC6">
            <w:pPr>
              <w:rPr>
                <w:rFonts w:cstheme="minorHAnsi"/>
              </w:rPr>
            </w:pPr>
          </w:p>
          <w:p w:rsidR="00DF035C" w:rsidRPr="0014255A" w:rsidRDefault="00DF035C" w:rsidP="0014255A">
            <w:pPr>
              <w:pStyle w:val="a3"/>
              <w:numPr>
                <w:ilvl w:val="0"/>
                <w:numId w:val="43"/>
              </w:numPr>
              <w:rPr>
                <w:rFonts w:cstheme="minorHAnsi"/>
              </w:rPr>
            </w:pPr>
            <w:r w:rsidRPr="0014255A">
              <w:rPr>
                <w:rFonts w:cstheme="minorHAnsi"/>
              </w:rPr>
              <w:t>Кожна група досліджує речовину в одному стані. Ви маєте знайти відповіді на запитання, наведені в підруч</w:t>
            </w:r>
            <w:r w:rsidR="009A619F" w:rsidRPr="0014255A">
              <w:rPr>
                <w:rFonts w:cstheme="minorHAnsi"/>
              </w:rPr>
              <w:t>нику (с. 49</w:t>
            </w:r>
            <w:r w:rsidR="0014255A">
              <w:rPr>
                <w:rFonts w:cstheme="minorHAnsi"/>
              </w:rPr>
              <w:t>, презентація</w:t>
            </w:r>
            <w:r w:rsidR="009A619F" w:rsidRPr="0014255A">
              <w:rPr>
                <w:rFonts w:cstheme="minorHAnsi"/>
              </w:rPr>
              <w:t>):</w:t>
            </w:r>
          </w:p>
          <w:p w:rsidR="009A619F" w:rsidRDefault="009A619F" w:rsidP="00517BC6">
            <w:pPr>
              <w:rPr>
                <w:rFonts w:cstheme="minorHAnsi"/>
              </w:rPr>
            </w:pPr>
          </w:p>
          <w:p w:rsidR="009A619F" w:rsidRDefault="009A619F" w:rsidP="00517BC6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61905AA" wp14:editId="0963C8F8">
                  <wp:extent cx="3819525" cy="181660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1618" cy="1822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F035C" w:rsidRPr="00517BC6" w:rsidRDefault="00DF035C" w:rsidP="00517BC6">
            <w:pPr>
              <w:rPr>
                <w:rFonts w:cstheme="minorHAnsi"/>
              </w:rPr>
            </w:pPr>
          </w:p>
          <w:p w:rsidR="00116BB3" w:rsidRPr="0014255A" w:rsidRDefault="009A619F" w:rsidP="0014255A">
            <w:pPr>
              <w:pStyle w:val="a3"/>
              <w:numPr>
                <w:ilvl w:val="0"/>
                <w:numId w:val="43"/>
              </w:numPr>
              <w:rPr>
                <w:rFonts w:cstheme="minorHAnsi"/>
              </w:rPr>
            </w:pPr>
            <w:r w:rsidRPr="0014255A">
              <w:rPr>
                <w:rFonts w:cstheme="minorHAnsi"/>
              </w:rPr>
              <w:t>Для цього скористайтеся такими матеріалами (усе необхідне</w:t>
            </w:r>
            <w:r w:rsidR="0014255A" w:rsidRPr="0014255A">
              <w:rPr>
                <w:rFonts w:cstheme="minorHAnsi"/>
              </w:rPr>
              <w:t xml:space="preserve"> треба покласти на одному столі:</w:t>
            </w:r>
          </w:p>
          <w:p w:rsidR="008961AE" w:rsidRDefault="008961AE" w:rsidP="00116BB3">
            <w:pPr>
              <w:rPr>
                <w:rFonts w:cstheme="minorHAnsi"/>
              </w:rPr>
            </w:pPr>
          </w:p>
          <w:p w:rsidR="0014255A" w:rsidRDefault="0014255A" w:rsidP="0014255A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тверді тіла (ложка, гумка, мочалка, аркуш паперу, пластилін, кубик </w:t>
            </w:r>
            <w:proofErr w:type="spellStart"/>
            <w:r>
              <w:rPr>
                <w:rFonts w:cstheme="minorHAnsi"/>
                <w:sz w:val="20"/>
                <w:szCs w:val="20"/>
              </w:rPr>
              <w:t>лего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– можливі варіанти)</w:t>
            </w:r>
          </w:p>
          <w:p w:rsidR="0014255A" w:rsidRDefault="0014255A" w:rsidP="0014255A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вода;</w:t>
            </w:r>
          </w:p>
          <w:p w:rsidR="0014255A" w:rsidRDefault="0014255A" w:rsidP="0014255A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посудини різної форми (бажано прозорі, як-от склянка, банка, колба чи різні мензурки</w:t>
            </w:r>
            <w:r w:rsidR="009D1399">
              <w:rPr>
                <w:rFonts w:cstheme="minorHAnsi"/>
                <w:sz w:val="20"/>
                <w:szCs w:val="20"/>
              </w:rPr>
              <w:t>; порожня пластикова пляшка 0,5 л</w:t>
            </w:r>
            <w:r>
              <w:rPr>
                <w:rFonts w:cstheme="minorHAnsi"/>
                <w:sz w:val="20"/>
                <w:szCs w:val="20"/>
              </w:rPr>
              <w:t>);</w:t>
            </w:r>
          </w:p>
          <w:p w:rsidR="00F905BF" w:rsidRDefault="00F905BF" w:rsidP="0014255A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пластиковий шприц без голки;</w:t>
            </w:r>
          </w:p>
          <w:p w:rsidR="0014255A" w:rsidRDefault="0014255A" w:rsidP="0014255A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кілька повітряних кульок;</w:t>
            </w:r>
          </w:p>
          <w:p w:rsidR="0014255A" w:rsidRDefault="0014255A" w:rsidP="0014255A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нитка/мотузка.)</w:t>
            </w:r>
            <w:r w:rsidR="00F905BF">
              <w:rPr>
                <w:rFonts w:cstheme="minorHAnsi"/>
                <w:sz w:val="20"/>
                <w:szCs w:val="20"/>
              </w:rPr>
              <w:t>;</w:t>
            </w:r>
          </w:p>
          <w:p w:rsidR="00F905BF" w:rsidRDefault="00F905BF" w:rsidP="0014255A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велосипедний насос</w:t>
            </w:r>
          </w:p>
          <w:p w:rsidR="0014255A" w:rsidRDefault="0014255A" w:rsidP="0014255A">
            <w:pPr>
              <w:pStyle w:val="a3"/>
              <w:ind w:left="527"/>
              <w:rPr>
                <w:rFonts w:cstheme="minorHAnsi"/>
                <w:sz w:val="20"/>
                <w:szCs w:val="20"/>
              </w:rPr>
            </w:pPr>
          </w:p>
          <w:p w:rsidR="0014255A" w:rsidRPr="0014255A" w:rsidRDefault="0014255A" w:rsidP="0014255A">
            <w:pPr>
              <w:pStyle w:val="a3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>Кожна група вибирає те, що їй потрібно. Також можете скористатися іншими предметами в класі. Ви думаєте, який дослід треба провести, щоб дати відповіді на запитання.</w:t>
            </w:r>
          </w:p>
          <w:p w:rsidR="0014255A" w:rsidRPr="0014255A" w:rsidRDefault="0014255A" w:rsidP="0014255A">
            <w:pPr>
              <w:pStyle w:val="a3"/>
              <w:rPr>
                <w:rFonts w:cstheme="minorHAnsi"/>
                <w:sz w:val="20"/>
                <w:szCs w:val="20"/>
              </w:rPr>
            </w:pPr>
          </w:p>
          <w:p w:rsidR="0014255A" w:rsidRPr="0014255A" w:rsidRDefault="0014255A" w:rsidP="0014255A">
            <w:pPr>
              <w:pStyle w:val="a3"/>
              <w:numPr>
                <w:ilvl w:val="0"/>
                <w:numId w:val="1"/>
              </w:numPr>
              <w:rPr>
                <w:rFonts w:cstheme="minorHAnsi"/>
              </w:rPr>
            </w:pPr>
            <w:r w:rsidRPr="0014255A">
              <w:rPr>
                <w:rFonts w:cstheme="minorHAnsi"/>
              </w:rPr>
              <w:t>Продумайте,</w:t>
            </w:r>
            <w:r>
              <w:rPr>
                <w:rFonts w:cstheme="minorHAnsi"/>
              </w:rPr>
              <w:t xml:space="preserve"> як ви презентуватимете результати – намалюйте плакат, схему, тощо; проведіть показові досліди.</w:t>
            </w:r>
          </w:p>
          <w:p w:rsidR="0014255A" w:rsidRPr="00D32575" w:rsidRDefault="0014255A" w:rsidP="0014255A">
            <w:pPr>
              <w:pStyle w:val="a3"/>
              <w:ind w:left="527"/>
              <w:rPr>
                <w:rFonts w:cstheme="minorHAnsi"/>
                <w:sz w:val="20"/>
                <w:szCs w:val="20"/>
              </w:rPr>
            </w:pPr>
          </w:p>
          <w:p w:rsidR="009A619F" w:rsidRDefault="009A619F" w:rsidP="00116BB3">
            <w:pPr>
              <w:rPr>
                <w:rFonts w:cstheme="minorHAnsi"/>
              </w:rPr>
            </w:pPr>
          </w:p>
          <w:p w:rsidR="00C6765D" w:rsidRDefault="00C6765D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Default="00F905BF" w:rsidP="00F905BF">
            <w:pPr>
              <w:pStyle w:val="a3"/>
              <w:rPr>
                <w:rFonts w:cstheme="minorHAnsi"/>
              </w:rPr>
            </w:pPr>
            <w:r w:rsidRPr="00F905BF">
              <w:rPr>
                <w:rFonts w:cstheme="minorHAnsi"/>
                <w:b/>
              </w:rPr>
              <w:t>Для вчителя:</w:t>
            </w:r>
            <w:r>
              <w:rPr>
                <w:rFonts w:cstheme="minorHAnsi"/>
              </w:rPr>
              <w:t xml:space="preserve"> один варіантів довести, що повітря (суміш газів) стискається.</w:t>
            </w:r>
          </w:p>
          <w:p w:rsidR="00F905BF" w:rsidRPr="00F905BF" w:rsidRDefault="00F905BF" w:rsidP="00F905BF">
            <w:pPr>
              <w:pStyle w:val="a3"/>
              <w:rPr>
                <w:rFonts w:cstheme="minorHAnsi"/>
              </w:rPr>
            </w:pPr>
            <w:r w:rsidRPr="00F905BF">
              <w:rPr>
                <w:rFonts w:cstheme="minorHAnsi"/>
              </w:rPr>
              <w:t>Щільно при</w:t>
            </w:r>
            <w:r>
              <w:rPr>
                <w:rFonts w:cstheme="minorHAnsi"/>
              </w:rPr>
              <w:t>тисніть</w:t>
            </w:r>
            <w:r w:rsidRPr="00F905BF">
              <w:rPr>
                <w:rFonts w:cstheme="minorHAnsi"/>
              </w:rPr>
              <w:t xml:space="preserve"> пальцем лівої руки отвір велосипедного насоса, а правою рукою натисн</w:t>
            </w:r>
            <w:r>
              <w:rPr>
                <w:rFonts w:cstheme="minorHAnsi"/>
              </w:rPr>
              <w:t>іть</w:t>
            </w:r>
            <w:r w:rsidRPr="00F905BF">
              <w:rPr>
                <w:rFonts w:cstheme="minorHAnsi"/>
              </w:rPr>
              <w:t xml:space="preserve"> на поршень.</w:t>
            </w:r>
          </w:p>
          <w:p w:rsidR="00F905BF" w:rsidRPr="00F905BF" w:rsidRDefault="00F905BF" w:rsidP="00F905BF">
            <w:pPr>
              <w:pStyle w:val="a3"/>
              <w:rPr>
                <w:rFonts w:cstheme="minorHAnsi"/>
              </w:rPr>
            </w:pPr>
          </w:p>
          <w:p w:rsidR="00F905BF" w:rsidRDefault="00F905BF" w:rsidP="00F905BF">
            <w:pPr>
              <w:pStyle w:val="a3"/>
              <w:rPr>
                <w:rFonts w:cstheme="minorHAnsi"/>
              </w:rPr>
            </w:pPr>
            <w:r w:rsidRPr="00F905BF">
              <w:rPr>
                <w:rFonts w:cstheme="minorHAnsi"/>
              </w:rPr>
              <w:t>Потім, не забираючи пальця від отвору, відпуст</w:t>
            </w:r>
            <w:r>
              <w:rPr>
                <w:rFonts w:cstheme="minorHAnsi"/>
              </w:rPr>
              <w:t>іть</w:t>
            </w:r>
            <w:r w:rsidRPr="00F905BF">
              <w:rPr>
                <w:rFonts w:cstheme="minorHAnsi"/>
              </w:rPr>
              <w:t xml:space="preserve"> поршень. Палець, яким закритий отвір, відчуває, що повітря на нього дуже сильно тисне. </w:t>
            </w:r>
            <w:r>
              <w:rPr>
                <w:rFonts w:cstheme="minorHAnsi"/>
              </w:rPr>
              <w:t>Поршень хоч важко, але рухається</w:t>
            </w:r>
            <w:r w:rsidRPr="00F905BF">
              <w:rPr>
                <w:rFonts w:cstheme="minorHAnsi"/>
              </w:rPr>
              <w:t xml:space="preserve">. Це означає, що повітря можна стиснути. Повітря </w:t>
            </w:r>
            <w:r>
              <w:rPr>
                <w:rFonts w:cstheme="minorHAnsi"/>
              </w:rPr>
              <w:t>пружне:</w:t>
            </w:r>
            <w:r w:rsidRPr="00F905BF">
              <w:rPr>
                <w:rFonts w:cstheme="minorHAnsi"/>
              </w:rPr>
              <w:t xml:space="preserve"> коли ми відпускаємо поршень, він сам </w:t>
            </w:r>
            <w:r>
              <w:rPr>
                <w:rFonts w:cstheme="minorHAnsi"/>
              </w:rPr>
              <w:t>повертається на</w:t>
            </w:r>
            <w:r w:rsidRPr="00F905BF">
              <w:rPr>
                <w:rFonts w:cstheme="minorHAnsi"/>
              </w:rPr>
              <w:t xml:space="preserve"> свою попередню позицію.</w:t>
            </w:r>
          </w:p>
          <w:p w:rsidR="00F905BF" w:rsidRDefault="00F905BF" w:rsidP="00F905BF">
            <w:pPr>
              <w:pStyle w:val="a3"/>
              <w:rPr>
                <w:rFonts w:cstheme="minorHAnsi"/>
              </w:rPr>
            </w:pPr>
          </w:p>
          <w:p w:rsidR="00F905BF" w:rsidRPr="00F905BF" w:rsidRDefault="00F905BF" w:rsidP="00F905BF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 xml:space="preserve">Для доведення того, що вода не стискається, можна подібним чином використати шприц без </w:t>
            </w:r>
            <w:r w:rsidR="00DC7EF9">
              <w:rPr>
                <w:rFonts w:cstheme="minorHAnsi"/>
              </w:rPr>
              <w:t>голки.</w:t>
            </w:r>
          </w:p>
          <w:p w:rsidR="00F905BF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F905BF" w:rsidRPr="00D32575" w:rsidRDefault="00F905BF" w:rsidP="0014255A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1C259D" w:rsidRPr="00D32575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C259D" w:rsidRPr="00D32575" w:rsidRDefault="001C259D" w:rsidP="001C259D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lastRenderedPageBreak/>
              <w:t>ІV</w:t>
            </w:r>
          </w:p>
          <w:p w:rsidR="001C259D" w:rsidRPr="00D32575" w:rsidRDefault="001C259D" w:rsidP="001A5A0D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C259D" w:rsidRPr="00D32575" w:rsidRDefault="00D774CE" w:rsidP="001C259D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Презентація результатів</w:t>
            </w:r>
          </w:p>
          <w:p w:rsidR="00805E09" w:rsidRPr="00D32575" w:rsidRDefault="00805E09" w:rsidP="001C259D">
            <w:pPr>
              <w:rPr>
                <w:rFonts w:cstheme="minorHAnsi"/>
              </w:rPr>
            </w:pPr>
          </w:p>
          <w:p w:rsidR="00805E09" w:rsidRDefault="00D774CE" w:rsidP="00033B5A">
            <w:pPr>
              <w:pStyle w:val="a3"/>
              <w:numPr>
                <w:ilvl w:val="0"/>
                <w:numId w:val="36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Презентація результатів</w:t>
            </w:r>
            <w:r w:rsidR="00033B5A" w:rsidRPr="00D32575">
              <w:rPr>
                <w:rFonts w:cstheme="minorHAnsi"/>
                <w:b/>
              </w:rPr>
              <w:t>.</w:t>
            </w:r>
          </w:p>
          <w:p w:rsidR="00D774CE" w:rsidRDefault="00D774CE" w:rsidP="00D774CE">
            <w:pPr>
              <w:pStyle w:val="a3"/>
              <w:ind w:left="1080"/>
              <w:rPr>
                <w:rFonts w:cstheme="minorHAnsi"/>
              </w:rPr>
            </w:pPr>
            <w:r w:rsidRPr="00D774CE">
              <w:rPr>
                <w:rFonts w:cstheme="minorHAnsi"/>
              </w:rPr>
              <w:t>Підчас презентації усі діти заповнюють таблицю в зошиті.</w:t>
            </w:r>
          </w:p>
          <w:p w:rsidR="00D774CE" w:rsidRPr="00D774CE" w:rsidRDefault="00D774CE" w:rsidP="00D774CE">
            <w:pPr>
              <w:pStyle w:val="a3"/>
              <w:ind w:left="108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4949711" wp14:editId="17B77CD8">
                  <wp:extent cx="4377690" cy="3420766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5568" cy="34269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774CE" w:rsidRDefault="00957057" w:rsidP="00D774CE">
            <w:pPr>
              <w:pStyle w:val="a3"/>
              <w:numPr>
                <w:ilvl w:val="0"/>
                <w:numId w:val="36"/>
              </w:numPr>
              <w:rPr>
                <w:rFonts w:cstheme="minorHAnsi"/>
                <w:b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t xml:space="preserve"> </w:t>
            </w:r>
            <w:r w:rsidR="00D774CE">
              <w:rPr>
                <w:rFonts w:cstheme="minorHAnsi"/>
                <w:b/>
              </w:rPr>
              <w:t>Порівняння результатів досліджень із інформацією підручника (завдання 5)</w:t>
            </w:r>
            <w:r w:rsidR="00D774CE" w:rsidRPr="00D32575">
              <w:rPr>
                <w:rFonts w:cstheme="minorHAnsi"/>
                <w:b/>
              </w:rPr>
              <w:t>.</w:t>
            </w:r>
          </w:p>
          <w:p w:rsidR="00D774CE" w:rsidRDefault="00D774CE" w:rsidP="00D774CE">
            <w:pPr>
              <w:pStyle w:val="a3"/>
              <w:ind w:left="1080"/>
              <w:rPr>
                <w:rFonts w:cstheme="minorHAnsi"/>
                <w:b/>
              </w:rPr>
            </w:pPr>
          </w:p>
          <w:p w:rsidR="00D774CE" w:rsidRDefault="00D774CE" w:rsidP="00D774CE">
            <w:pPr>
              <w:pStyle w:val="a3"/>
              <w:numPr>
                <w:ilvl w:val="0"/>
                <w:numId w:val="36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Оцінювання роботи в групі </w:t>
            </w:r>
            <w:r w:rsidRPr="00D774CE">
              <w:rPr>
                <w:rFonts w:cstheme="minorHAnsi"/>
              </w:rPr>
              <w:t>(роздруківка або за слайдом презентації).</w:t>
            </w:r>
          </w:p>
          <w:p w:rsidR="00D774CE" w:rsidRDefault="00D774CE" w:rsidP="00D774CE">
            <w:pPr>
              <w:pStyle w:val="a3"/>
              <w:ind w:left="1080"/>
              <w:rPr>
                <w:rFonts w:cstheme="minorHAnsi"/>
                <w:b/>
              </w:rPr>
            </w:pPr>
          </w:p>
          <w:p w:rsidR="001C259D" w:rsidRPr="00D32575" w:rsidRDefault="00D774CE" w:rsidP="001C259D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BC9FB13" wp14:editId="1ABC378D">
                  <wp:extent cx="5129330" cy="211899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5282" cy="2121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C259D" w:rsidRPr="00D32575" w:rsidRDefault="001C259D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D32575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883906" w:rsidRPr="00D32575" w:rsidRDefault="00D32575" w:rsidP="00883906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t>V</w:t>
            </w:r>
          </w:p>
          <w:p w:rsidR="002D3DA4" w:rsidRPr="00D32575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D32575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D32575" w:rsidRDefault="00C64475" w:rsidP="00C64475">
            <w:pPr>
              <w:rPr>
                <w:rFonts w:cstheme="minorHAnsi"/>
              </w:rPr>
            </w:pPr>
            <w:r w:rsidRPr="00D32575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D32575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D32575">
              <w:rPr>
                <w:rFonts w:cstheme="minorHAnsi"/>
              </w:rPr>
              <w:t>Робота з кадром презентації «Перевіряю себе».</w:t>
            </w:r>
            <w:r w:rsidRPr="00D32575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1C259D" w:rsidRPr="00D32575" w:rsidRDefault="002D3DA4" w:rsidP="00FE1A2F">
      <w:pPr>
        <w:spacing w:after="0" w:line="240" w:lineRule="auto"/>
      </w:pPr>
      <w:r w:rsidRPr="00D32575">
        <w:rPr>
          <w:rFonts w:cstheme="minorHAnsi"/>
          <w:sz w:val="18"/>
          <w:szCs w:val="18"/>
          <w:vertAlign w:val="superscript"/>
        </w:rPr>
        <w:t>2</w:t>
      </w:r>
      <w:r w:rsidRPr="00D32575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sectPr w:rsidR="001C259D" w:rsidRPr="00D32575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AC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20C0"/>
    <w:multiLevelType w:val="hybridMultilevel"/>
    <w:tmpl w:val="416C49CC"/>
    <w:lvl w:ilvl="0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6941479"/>
    <w:multiLevelType w:val="hybridMultilevel"/>
    <w:tmpl w:val="E26264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07DBA"/>
    <w:multiLevelType w:val="hybridMultilevel"/>
    <w:tmpl w:val="213AF4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81B7C"/>
    <w:multiLevelType w:val="hybridMultilevel"/>
    <w:tmpl w:val="2652693E"/>
    <w:lvl w:ilvl="0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7F6217D"/>
    <w:multiLevelType w:val="hybridMultilevel"/>
    <w:tmpl w:val="D2024DD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933142D"/>
    <w:multiLevelType w:val="hybridMultilevel"/>
    <w:tmpl w:val="4242586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0D295D"/>
    <w:multiLevelType w:val="hybridMultilevel"/>
    <w:tmpl w:val="28A80DA2"/>
    <w:lvl w:ilvl="0" w:tplc="A4F021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37C0A"/>
    <w:multiLevelType w:val="hybridMultilevel"/>
    <w:tmpl w:val="7478A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A245C"/>
    <w:multiLevelType w:val="hybridMultilevel"/>
    <w:tmpl w:val="3D2E8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A3ADF"/>
    <w:multiLevelType w:val="hybridMultilevel"/>
    <w:tmpl w:val="68782096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7BA627D"/>
    <w:multiLevelType w:val="hybridMultilevel"/>
    <w:tmpl w:val="C3260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D2F70"/>
    <w:multiLevelType w:val="hybridMultilevel"/>
    <w:tmpl w:val="3C2A8F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67ABE"/>
    <w:multiLevelType w:val="hybridMultilevel"/>
    <w:tmpl w:val="5C7EB2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DB3577"/>
    <w:multiLevelType w:val="hybridMultilevel"/>
    <w:tmpl w:val="9C3C2FC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8D51F8F"/>
    <w:multiLevelType w:val="hybridMultilevel"/>
    <w:tmpl w:val="2D768DB2"/>
    <w:lvl w:ilvl="0" w:tplc="835CEA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724765"/>
    <w:multiLevelType w:val="hybridMultilevel"/>
    <w:tmpl w:val="859E9A66"/>
    <w:lvl w:ilvl="0" w:tplc="B81E10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A3280"/>
    <w:multiLevelType w:val="hybridMultilevel"/>
    <w:tmpl w:val="204EA32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0305B55"/>
    <w:multiLevelType w:val="hybridMultilevel"/>
    <w:tmpl w:val="20720E74"/>
    <w:lvl w:ilvl="0" w:tplc="9A5685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D5E7C"/>
    <w:multiLevelType w:val="hybridMultilevel"/>
    <w:tmpl w:val="07164FDE"/>
    <w:lvl w:ilvl="0" w:tplc="CA9C53D2">
      <w:start w:val="1"/>
      <w:numFmt w:val="decimal"/>
      <w:lvlText w:val="%1."/>
      <w:lvlJc w:val="left"/>
      <w:pPr>
        <w:ind w:left="144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9B61AB"/>
    <w:multiLevelType w:val="hybridMultilevel"/>
    <w:tmpl w:val="66D091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8CF235E"/>
    <w:multiLevelType w:val="hybridMultilevel"/>
    <w:tmpl w:val="98D21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4926DE"/>
    <w:multiLevelType w:val="hybridMultilevel"/>
    <w:tmpl w:val="07164FDE"/>
    <w:lvl w:ilvl="0" w:tplc="CA9C53D2">
      <w:start w:val="1"/>
      <w:numFmt w:val="decimal"/>
      <w:lvlText w:val="%1."/>
      <w:lvlJc w:val="left"/>
      <w:pPr>
        <w:ind w:left="144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F990083"/>
    <w:multiLevelType w:val="hybridMultilevel"/>
    <w:tmpl w:val="AEA6BA8A"/>
    <w:lvl w:ilvl="0" w:tplc="76226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6F055B"/>
    <w:multiLevelType w:val="hybridMultilevel"/>
    <w:tmpl w:val="64AEFF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C30948"/>
    <w:multiLevelType w:val="hybridMultilevel"/>
    <w:tmpl w:val="1A548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7F4246"/>
    <w:multiLevelType w:val="hybridMultilevel"/>
    <w:tmpl w:val="1CCC3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C34F7B"/>
    <w:multiLevelType w:val="hybridMultilevel"/>
    <w:tmpl w:val="5C5A3D3C"/>
    <w:lvl w:ilvl="0" w:tplc="DB62DBC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3F71BA5"/>
    <w:multiLevelType w:val="hybridMultilevel"/>
    <w:tmpl w:val="28DE223A"/>
    <w:lvl w:ilvl="0" w:tplc="E90648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7A40A9"/>
    <w:multiLevelType w:val="hybridMultilevel"/>
    <w:tmpl w:val="85B60A8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5D7B26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BA76D6"/>
    <w:multiLevelType w:val="hybridMultilevel"/>
    <w:tmpl w:val="970E66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5B3A45"/>
    <w:multiLevelType w:val="hybridMultilevel"/>
    <w:tmpl w:val="6A9E9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FB454F"/>
    <w:multiLevelType w:val="hybridMultilevel"/>
    <w:tmpl w:val="28A80DA2"/>
    <w:lvl w:ilvl="0" w:tplc="A4F021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607B3A"/>
    <w:multiLevelType w:val="hybridMultilevel"/>
    <w:tmpl w:val="10B09A30"/>
    <w:lvl w:ilvl="0" w:tplc="4CB076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89A26BD"/>
    <w:multiLevelType w:val="hybridMultilevel"/>
    <w:tmpl w:val="A5868580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B597257"/>
    <w:multiLevelType w:val="hybridMultilevel"/>
    <w:tmpl w:val="9DCC4302"/>
    <w:lvl w:ilvl="0" w:tplc="6EF8B3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CAD74F7"/>
    <w:multiLevelType w:val="hybridMultilevel"/>
    <w:tmpl w:val="B41E5A20"/>
    <w:lvl w:ilvl="0" w:tplc="65F03A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058292C"/>
    <w:multiLevelType w:val="hybridMultilevel"/>
    <w:tmpl w:val="69684C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F2C63"/>
    <w:multiLevelType w:val="hybridMultilevel"/>
    <w:tmpl w:val="FED00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03C2D"/>
    <w:multiLevelType w:val="hybridMultilevel"/>
    <w:tmpl w:val="18EEE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B71E57"/>
    <w:multiLevelType w:val="hybridMultilevel"/>
    <w:tmpl w:val="7BB89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900D6F"/>
    <w:multiLevelType w:val="hybridMultilevel"/>
    <w:tmpl w:val="5C5A3D3C"/>
    <w:lvl w:ilvl="0" w:tplc="DB62DBC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D9E5EFF"/>
    <w:multiLevelType w:val="hybridMultilevel"/>
    <w:tmpl w:val="3EDCE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38"/>
  </w:num>
  <w:num w:numId="4">
    <w:abstractNumId w:val="8"/>
  </w:num>
  <w:num w:numId="5">
    <w:abstractNumId w:val="13"/>
  </w:num>
  <w:num w:numId="6">
    <w:abstractNumId w:val="31"/>
  </w:num>
  <w:num w:numId="7">
    <w:abstractNumId w:val="40"/>
  </w:num>
  <w:num w:numId="8">
    <w:abstractNumId w:val="10"/>
  </w:num>
  <w:num w:numId="9">
    <w:abstractNumId w:val="23"/>
  </w:num>
  <w:num w:numId="10">
    <w:abstractNumId w:val="14"/>
  </w:num>
  <w:num w:numId="11">
    <w:abstractNumId w:val="24"/>
  </w:num>
  <w:num w:numId="12">
    <w:abstractNumId w:val="4"/>
  </w:num>
  <w:num w:numId="13">
    <w:abstractNumId w:val="1"/>
  </w:num>
  <w:num w:numId="14">
    <w:abstractNumId w:val="35"/>
  </w:num>
  <w:num w:numId="15">
    <w:abstractNumId w:val="42"/>
  </w:num>
  <w:num w:numId="16">
    <w:abstractNumId w:val="27"/>
  </w:num>
  <w:num w:numId="17">
    <w:abstractNumId w:val="41"/>
  </w:num>
  <w:num w:numId="18">
    <w:abstractNumId w:val="16"/>
  </w:num>
  <w:num w:numId="19">
    <w:abstractNumId w:val="36"/>
  </w:num>
  <w:num w:numId="20">
    <w:abstractNumId w:val="15"/>
  </w:num>
  <w:num w:numId="21">
    <w:abstractNumId w:val="28"/>
  </w:num>
  <w:num w:numId="22">
    <w:abstractNumId w:val="7"/>
  </w:num>
  <w:num w:numId="23">
    <w:abstractNumId w:val="12"/>
  </w:num>
  <w:num w:numId="24">
    <w:abstractNumId w:val="21"/>
  </w:num>
  <w:num w:numId="25">
    <w:abstractNumId w:val="9"/>
  </w:num>
  <w:num w:numId="26">
    <w:abstractNumId w:val="33"/>
  </w:num>
  <w:num w:numId="27">
    <w:abstractNumId w:val="6"/>
  </w:num>
  <w:num w:numId="28">
    <w:abstractNumId w:val="20"/>
  </w:num>
  <w:num w:numId="29">
    <w:abstractNumId w:val="37"/>
  </w:num>
  <w:num w:numId="30">
    <w:abstractNumId w:val="39"/>
  </w:num>
  <w:num w:numId="31">
    <w:abstractNumId w:val="11"/>
  </w:num>
  <w:num w:numId="32">
    <w:abstractNumId w:val="43"/>
  </w:num>
  <w:num w:numId="33">
    <w:abstractNumId w:val="19"/>
  </w:num>
  <w:num w:numId="34">
    <w:abstractNumId w:val="22"/>
  </w:num>
  <w:num w:numId="35">
    <w:abstractNumId w:val="3"/>
  </w:num>
  <w:num w:numId="36">
    <w:abstractNumId w:val="34"/>
  </w:num>
  <w:num w:numId="37">
    <w:abstractNumId w:val="2"/>
  </w:num>
  <w:num w:numId="38">
    <w:abstractNumId w:val="0"/>
  </w:num>
  <w:num w:numId="39">
    <w:abstractNumId w:val="17"/>
  </w:num>
  <w:num w:numId="40">
    <w:abstractNumId w:val="29"/>
  </w:num>
  <w:num w:numId="41">
    <w:abstractNumId w:val="30"/>
  </w:num>
  <w:num w:numId="42">
    <w:abstractNumId w:val="26"/>
  </w:num>
  <w:num w:numId="43">
    <w:abstractNumId w:val="5"/>
  </w:num>
  <w:num w:numId="44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057F3"/>
    <w:rsid w:val="00022C9C"/>
    <w:rsid w:val="00030C5E"/>
    <w:rsid w:val="00033B5A"/>
    <w:rsid w:val="0003755B"/>
    <w:rsid w:val="0004712E"/>
    <w:rsid w:val="00055EAE"/>
    <w:rsid w:val="00063D3B"/>
    <w:rsid w:val="0007615E"/>
    <w:rsid w:val="00080E79"/>
    <w:rsid w:val="00081546"/>
    <w:rsid w:val="000864A8"/>
    <w:rsid w:val="00086BA4"/>
    <w:rsid w:val="000A4279"/>
    <w:rsid w:val="000A5BD5"/>
    <w:rsid w:val="000A6718"/>
    <w:rsid w:val="000A70F9"/>
    <w:rsid w:val="000A7A07"/>
    <w:rsid w:val="000B2A59"/>
    <w:rsid w:val="000B353C"/>
    <w:rsid w:val="000D429E"/>
    <w:rsid w:val="000E28A4"/>
    <w:rsid w:val="000F030F"/>
    <w:rsid w:val="000F2AD1"/>
    <w:rsid w:val="000F30CA"/>
    <w:rsid w:val="00106A64"/>
    <w:rsid w:val="0010791E"/>
    <w:rsid w:val="00116BB3"/>
    <w:rsid w:val="00121046"/>
    <w:rsid w:val="001226D5"/>
    <w:rsid w:val="0012704D"/>
    <w:rsid w:val="0014255A"/>
    <w:rsid w:val="00146540"/>
    <w:rsid w:val="00152858"/>
    <w:rsid w:val="001532EF"/>
    <w:rsid w:val="001679D6"/>
    <w:rsid w:val="001719EA"/>
    <w:rsid w:val="0017784D"/>
    <w:rsid w:val="00185531"/>
    <w:rsid w:val="00185D8B"/>
    <w:rsid w:val="00191EFF"/>
    <w:rsid w:val="001A1034"/>
    <w:rsid w:val="001A1E3C"/>
    <w:rsid w:val="001A3852"/>
    <w:rsid w:val="001A595A"/>
    <w:rsid w:val="001A5A0D"/>
    <w:rsid w:val="001C259D"/>
    <w:rsid w:val="001E01A9"/>
    <w:rsid w:val="001E6CD1"/>
    <w:rsid w:val="001F2F12"/>
    <w:rsid w:val="001F3E66"/>
    <w:rsid w:val="00202D25"/>
    <w:rsid w:val="0022516B"/>
    <w:rsid w:val="00227491"/>
    <w:rsid w:val="00236756"/>
    <w:rsid w:val="0024291E"/>
    <w:rsid w:val="002526E2"/>
    <w:rsid w:val="00252D5E"/>
    <w:rsid w:val="002829A3"/>
    <w:rsid w:val="0028359C"/>
    <w:rsid w:val="00296324"/>
    <w:rsid w:val="002A11CD"/>
    <w:rsid w:val="002A568A"/>
    <w:rsid w:val="002B16A5"/>
    <w:rsid w:val="002B4EAD"/>
    <w:rsid w:val="002B7B37"/>
    <w:rsid w:val="002C34F8"/>
    <w:rsid w:val="002C4327"/>
    <w:rsid w:val="002C5C37"/>
    <w:rsid w:val="002C730A"/>
    <w:rsid w:val="002C7ADB"/>
    <w:rsid w:val="002D3DA4"/>
    <w:rsid w:val="002D7163"/>
    <w:rsid w:val="002E0164"/>
    <w:rsid w:val="00303103"/>
    <w:rsid w:val="00304FA2"/>
    <w:rsid w:val="003115FF"/>
    <w:rsid w:val="00311870"/>
    <w:rsid w:val="003153D1"/>
    <w:rsid w:val="00315494"/>
    <w:rsid w:val="00320282"/>
    <w:rsid w:val="00323696"/>
    <w:rsid w:val="00325248"/>
    <w:rsid w:val="003261D4"/>
    <w:rsid w:val="00336A7B"/>
    <w:rsid w:val="00336EB3"/>
    <w:rsid w:val="00337DB8"/>
    <w:rsid w:val="00340882"/>
    <w:rsid w:val="003452E1"/>
    <w:rsid w:val="00371473"/>
    <w:rsid w:val="0037495F"/>
    <w:rsid w:val="0038156C"/>
    <w:rsid w:val="003A44CC"/>
    <w:rsid w:val="003B1406"/>
    <w:rsid w:val="003C1C67"/>
    <w:rsid w:val="003C68F9"/>
    <w:rsid w:val="00410EE8"/>
    <w:rsid w:val="00413F5E"/>
    <w:rsid w:val="00415D7E"/>
    <w:rsid w:val="004510A0"/>
    <w:rsid w:val="00467372"/>
    <w:rsid w:val="00474F82"/>
    <w:rsid w:val="004832CC"/>
    <w:rsid w:val="00484CD4"/>
    <w:rsid w:val="0049110B"/>
    <w:rsid w:val="004944FF"/>
    <w:rsid w:val="0049493B"/>
    <w:rsid w:val="004A2D4D"/>
    <w:rsid w:val="004A4D07"/>
    <w:rsid w:val="004C1BD2"/>
    <w:rsid w:val="004C2A91"/>
    <w:rsid w:val="004C7833"/>
    <w:rsid w:val="004F1D90"/>
    <w:rsid w:val="004F5A2F"/>
    <w:rsid w:val="00513ED6"/>
    <w:rsid w:val="00517BC6"/>
    <w:rsid w:val="00517FE5"/>
    <w:rsid w:val="005222A1"/>
    <w:rsid w:val="00523BEA"/>
    <w:rsid w:val="0052742C"/>
    <w:rsid w:val="00545B44"/>
    <w:rsid w:val="00546BEF"/>
    <w:rsid w:val="00546EA9"/>
    <w:rsid w:val="005524C8"/>
    <w:rsid w:val="00552520"/>
    <w:rsid w:val="0055673A"/>
    <w:rsid w:val="00556AF4"/>
    <w:rsid w:val="00562511"/>
    <w:rsid w:val="00564CBE"/>
    <w:rsid w:val="00580C43"/>
    <w:rsid w:val="00586855"/>
    <w:rsid w:val="00592B16"/>
    <w:rsid w:val="005B7035"/>
    <w:rsid w:val="005D0383"/>
    <w:rsid w:val="005E596F"/>
    <w:rsid w:val="0062557B"/>
    <w:rsid w:val="00635EB7"/>
    <w:rsid w:val="006445C5"/>
    <w:rsid w:val="006465A3"/>
    <w:rsid w:val="00650A35"/>
    <w:rsid w:val="006510F3"/>
    <w:rsid w:val="006549D4"/>
    <w:rsid w:val="00670C8A"/>
    <w:rsid w:val="006718EA"/>
    <w:rsid w:val="00673B2D"/>
    <w:rsid w:val="0067633A"/>
    <w:rsid w:val="00682E5B"/>
    <w:rsid w:val="00683687"/>
    <w:rsid w:val="006857CE"/>
    <w:rsid w:val="00691FA7"/>
    <w:rsid w:val="006A2400"/>
    <w:rsid w:val="006B4EC7"/>
    <w:rsid w:val="006B54A5"/>
    <w:rsid w:val="006C3426"/>
    <w:rsid w:val="006D5DF3"/>
    <w:rsid w:val="006F4553"/>
    <w:rsid w:val="0072419F"/>
    <w:rsid w:val="00730D49"/>
    <w:rsid w:val="007338F9"/>
    <w:rsid w:val="007412DE"/>
    <w:rsid w:val="007416E0"/>
    <w:rsid w:val="0074204F"/>
    <w:rsid w:val="0075072A"/>
    <w:rsid w:val="0076110C"/>
    <w:rsid w:val="007611D4"/>
    <w:rsid w:val="00761546"/>
    <w:rsid w:val="00764793"/>
    <w:rsid w:val="00765919"/>
    <w:rsid w:val="0077426C"/>
    <w:rsid w:val="00774441"/>
    <w:rsid w:val="007A08A8"/>
    <w:rsid w:val="007C446E"/>
    <w:rsid w:val="007D49F4"/>
    <w:rsid w:val="00801729"/>
    <w:rsid w:val="00802895"/>
    <w:rsid w:val="00805A4D"/>
    <w:rsid w:val="00805C4C"/>
    <w:rsid w:val="00805E09"/>
    <w:rsid w:val="00805FBD"/>
    <w:rsid w:val="00811700"/>
    <w:rsid w:val="00816F13"/>
    <w:rsid w:val="00823CC5"/>
    <w:rsid w:val="00831493"/>
    <w:rsid w:val="00835A6D"/>
    <w:rsid w:val="0085680F"/>
    <w:rsid w:val="00865A50"/>
    <w:rsid w:val="00870DCA"/>
    <w:rsid w:val="008737DC"/>
    <w:rsid w:val="00874235"/>
    <w:rsid w:val="00877A20"/>
    <w:rsid w:val="00883906"/>
    <w:rsid w:val="00890A13"/>
    <w:rsid w:val="00895DE8"/>
    <w:rsid w:val="008961AE"/>
    <w:rsid w:val="008B0964"/>
    <w:rsid w:val="008B294D"/>
    <w:rsid w:val="008B350C"/>
    <w:rsid w:val="008B4FC1"/>
    <w:rsid w:val="008B791D"/>
    <w:rsid w:val="008D10E0"/>
    <w:rsid w:val="008E6F30"/>
    <w:rsid w:val="008F3BF3"/>
    <w:rsid w:val="0090138C"/>
    <w:rsid w:val="0090614C"/>
    <w:rsid w:val="00913F8E"/>
    <w:rsid w:val="009141A8"/>
    <w:rsid w:val="00917949"/>
    <w:rsid w:val="00923D0C"/>
    <w:rsid w:val="009275BF"/>
    <w:rsid w:val="00935CD9"/>
    <w:rsid w:val="0094042F"/>
    <w:rsid w:val="009459C0"/>
    <w:rsid w:val="00952415"/>
    <w:rsid w:val="00954F15"/>
    <w:rsid w:val="00957057"/>
    <w:rsid w:val="00963743"/>
    <w:rsid w:val="009669FC"/>
    <w:rsid w:val="009A619F"/>
    <w:rsid w:val="009A662E"/>
    <w:rsid w:val="009B192C"/>
    <w:rsid w:val="009D1399"/>
    <w:rsid w:val="009E5F3C"/>
    <w:rsid w:val="009F051A"/>
    <w:rsid w:val="009F1FC6"/>
    <w:rsid w:val="009F624A"/>
    <w:rsid w:val="00A07DFD"/>
    <w:rsid w:val="00A110C9"/>
    <w:rsid w:val="00A21D7A"/>
    <w:rsid w:val="00A27045"/>
    <w:rsid w:val="00A27129"/>
    <w:rsid w:val="00A511E2"/>
    <w:rsid w:val="00A612AF"/>
    <w:rsid w:val="00AA2D51"/>
    <w:rsid w:val="00AA59FC"/>
    <w:rsid w:val="00AB2EDE"/>
    <w:rsid w:val="00AC4D6D"/>
    <w:rsid w:val="00AD211D"/>
    <w:rsid w:val="00AE76CC"/>
    <w:rsid w:val="00AF0E6E"/>
    <w:rsid w:val="00B00FD5"/>
    <w:rsid w:val="00B04791"/>
    <w:rsid w:val="00B155A5"/>
    <w:rsid w:val="00B22FFE"/>
    <w:rsid w:val="00B310AD"/>
    <w:rsid w:val="00B3507A"/>
    <w:rsid w:val="00B40D75"/>
    <w:rsid w:val="00B441D8"/>
    <w:rsid w:val="00B4751D"/>
    <w:rsid w:val="00B47D65"/>
    <w:rsid w:val="00B61FFD"/>
    <w:rsid w:val="00B6686E"/>
    <w:rsid w:val="00B75578"/>
    <w:rsid w:val="00B94FA4"/>
    <w:rsid w:val="00BA0178"/>
    <w:rsid w:val="00BB5895"/>
    <w:rsid w:val="00BC05F1"/>
    <w:rsid w:val="00BC1622"/>
    <w:rsid w:val="00BC1EA0"/>
    <w:rsid w:val="00BD67B8"/>
    <w:rsid w:val="00BE6AC3"/>
    <w:rsid w:val="00C07FC9"/>
    <w:rsid w:val="00C26E2E"/>
    <w:rsid w:val="00C3749E"/>
    <w:rsid w:val="00C37889"/>
    <w:rsid w:val="00C4259C"/>
    <w:rsid w:val="00C43420"/>
    <w:rsid w:val="00C53A13"/>
    <w:rsid w:val="00C53EE6"/>
    <w:rsid w:val="00C54B6F"/>
    <w:rsid w:val="00C616DE"/>
    <w:rsid w:val="00C61E27"/>
    <w:rsid w:val="00C64475"/>
    <w:rsid w:val="00C6765D"/>
    <w:rsid w:val="00C67B3B"/>
    <w:rsid w:val="00C74F5C"/>
    <w:rsid w:val="00C758E1"/>
    <w:rsid w:val="00C75DB5"/>
    <w:rsid w:val="00C76F60"/>
    <w:rsid w:val="00C814EF"/>
    <w:rsid w:val="00C96E3D"/>
    <w:rsid w:val="00CA27A4"/>
    <w:rsid w:val="00CB249F"/>
    <w:rsid w:val="00CD04C8"/>
    <w:rsid w:val="00D02891"/>
    <w:rsid w:val="00D13BEB"/>
    <w:rsid w:val="00D265BE"/>
    <w:rsid w:val="00D32575"/>
    <w:rsid w:val="00D5433B"/>
    <w:rsid w:val="00D54790"/>
    <w:rsid w:val="00D61E7C"/>
    <w:rsid w:val="00D65DD8"/>
    <w:rsid w:val="00D72134"/>
    <w:rsid w:val="00D768C1"/>
    <w:rsid w:val="00D774CE"/>
    <w:rsid w:val="00D83631"/>
    <w:rsid w:val="00D917D8"/>
    <w:rsid w:val="00D962B7"/>
    <w:rsid w:val="00DA0CFD"/>
    <w:rsid w:val="00DA5952"/>
    <w:rsid w:val="00DB551C"/>
    <w:rsid w:val="00DC5A40"/>
    <w:rsid w:val="00DC7733"/>
    <w:rsid w:val="00DC7EF9"/>
    <w:rsid w:val="00DE371D"/>
    <w:rsid w:val="00DF035C"/>
    <w:rsid w:val="00E01F80"/>
    <w:rsid w:val="00E05AB8"/>
    <w:rsid w:val="00E154F3"/>
    <w:rsid w:val="00E16F81"/>
    <w:rsid w:val="00E1744C"/>
    <w:rsid w:val="00E20359"/>
    <w:rsid w:val="00E2263B"/>
    <w:rsid w:val="00E30E37"/>
    <w:rsid w:val="00E468F9"/>
    <w:rsid w:val="00E634FB"/>
    <w:rsid w:val="00E66124"/>
    <w:rsid w:val="00E73E61"/>
    <w:rsid w:val="00E9044F"/>
    <w:rsid w:val="00EC1181"/>
    <w:rsid w:val="00ED0EC1"/>
    <w:rsid w:val="00ED1132"/>
    <w:rsid w:val="00ED7400"/>
    <w:rsid w:val="00ED755D"/>
    <w:rsid w:val="00EE6C50"/>
    <w:rsid w:val="00EE6D97"/>
    <w:rsid w:val="00EF681E"/>
    <w:rsid w:val="00F02BB8"/>
    <w:rsid w:val="00F02E9F"/>
    <w:rsid w:val="00F06790"/>
    <w:rsid w:val="00F15DE3"/>
    <w:rsid w:val="00F2461F"/>
    <w:rsid w:val="00F4086C"/>
    <w:rsid w:val="00F426A3"/>
    <w:rsid w:val="00F637EF"/>
    <w:rsid w:val="00F6709B"/>
    <w:rsid w:val="00F675C9"/>
    <w:rsid w:val="00F70066"/>
    <w:rsid w:val="00F7464F"/>
    <w:rsid w:val="00F81928"/>
    <w:rsid w:val="00F86C27"/>
    <w:rsid w:val="00F905BF"/>
    <w:rsid w:val="00F9113C"/>
    <w:rsid w:val="00F95717"/>
    <w:rsid w:val="00FA03C1"/>
    <w:rsid w:val="00FA53CA"/>
    <w:rsid w:val="00FA75A3"/>
    <w:rsid w:val="00FC6AF3"/>
    <w:rsid w:val="00FE1A2F"/>
    <w:rsid w:val="00FF29C7"/>
    <w:rsid w:val="00FF3D19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5170B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  <w:style w:type="character" w:customStyle="1" w:styleId="a-list-item">
    <w:name w:val="a-list-item"/>
    <w:basedOn w:val="a0"/>
    <w:rsid w:val="000B353C"/>
  </w:style>
  <w:style w:type="character" w:customStyle="1" w:styleId="viiyi">
    <w:name w:val="viiyi"/>
    <w:basedOn w:val="a0"/>
    <w:rsid w:val="007338F9"/>
  </w:style>
  <w:style w:type="character" w:customStyle="1" w:styleId="jlqj4b">
    <w:name w:val="jlqj4b"/>
    <w:basedOn w:val="a0"/>
    <w:rsid w:val="007338F9"/>
  </w:style>
  <w:style w:type="paragraph" w:customStyle="1" w:styleId="Pa3">
    <w:name w:val="Pa3"/>
    <w:basedOn w:val="Default"/>
    <w:next w:val="Default"/>
    <w:uiPriority w:val="99"/>
    <w:rsid w:val="00546EA9"/>
    <w:pPr>
      <w:spacing w:line="281" w:lineRule="atLeast"/>
    </w:pPr>
    <w:rPr>
      <w:rFonts w:ascii="SchoolBookAC" w:hAnsi="SchoolBookAC"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546EA9"/>
    <w:pPr>
      <w:spacing w:line="321" w:lineRule="atLeast"/>
    </w:pPr>
    <w:rPr>
      <w:rFonts w:ascii="SchoolBookAC" w:hAnsi="SchoolBookAC"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C43420"/>
    <w:pPr>
      <w:spacing w:line="321" w:lineRule="atLeast"/>
    </w:pPr>
    <w:rPr>
      <w:rFonts w:ascii="SchoolBookAC" w:hAnsi="SchoolBookAC" w:cstheme="minorBidi"/>
      <w:color w:val="auto"/>
    </w:rPr>
  </w:style>
  <w:style w:type="paragraph" w:customStyle="1" w:styleId="Pa27">
    <w:name w:val="Pa27"/>
    <w:basedOn w:val="Default"/>
    <w:next w:val="Default"/>
    <w:uiPriority w:val="99"/>
    <w:rsid w:val="00C43420"/>
    <w:pPr>
      <w:spacing w:line="321" w:lineRule="atLeast"/>
    </w:pPr>
    <w:rPr>
      <w:rFonts w:ascii="SchoolBookAC" w:hAnsi="SchoolBookAC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A378B-E13A-44D5-9AF0-53DED14E1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3861</TotalTime>
  <Pages>5</Pages>
  <Words>799</Words>
  <Characters>4810</Characters>
  <Application>Microsoft Office Word</Application>
  <DocSecurity>0</DocSecurity>
  <Lines>84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86</cp:revision>
  <dcterms:created xsi:type="dcterms:W3CDTF">2020-01-29T09:57:00Z</dcterms:created>
  <dcterms:modified xsi:type="dcterms:W3CDTF">2021-02-26T15:32:00Z</dcterms:modified>
</cp:coreProperties>
</file>