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855259" w:rsidRDefault="0040580E" w:rsidP="0040580E">
      <w:pPr>
        <w:rPr>
          <w:rFonts w:ascii="Cambria" w:hAnsi="Cambria" w:cstheme="minorHAnsi"/>
          <w:sz w:val="24"/>
          <w:szCs w:val="24"/>
        </w:rPr>
      </w:pPr>
      <w:r w:rsidRPr="00855259">
        <w:rPr>
          <w:rFonts w:cstheme="minorHAnsi"/>
          <w:b/>
          <w:sz w:val="28"/>
          <w:szCs w:val="28"/>
        </w:rPr>
        <w:t>Тема: Водна оболонка Землі – гідросфера</w:t>
      </w:r>
    </w:p>
    <w:p w:rsidR="0040580E" w:rsidRPr="00855259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855259">
        <w:rPr>
          <w:rFonts w:cstheme="minorHAnsi"/>
          <w:b/>
          <w:sz w:val="24"/>
          <w:szCs w:val="24"/>
        </w:rPr>
        <w:t>Мета:</w:t>
      </w:r>
      <w:r w:rsidRPr="0085525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поглибити уявлення про властивості води у трьох станах; дізнатися про склад гідросфери</w:t>
      </w:r>
      <w:r w:rsidRPr="00855259">
        <w:rPr>
          <w:rFonts w:cstheme="minorHAnsi"/>
          <w:sz w:val="24"/>
          <w:szCs w:val="24"/>
        </w:rPr>
        <w:t xml:space="preserve">; вчити працювати </w:t>
      </w:r>
      <w:r>
        <w:rPr>
          <w:rFonts w:cstheme="minorHAnsi"/>
          <w:sz w:val="24"/>
          <w:szCs w:val="24"/>
        </w:rPr>
        <w:t xml:space="preserve">з </w:t>
      </w:r>
      <w:proofErr w:type="spellStart"/>
      <w:r>
        <w:rPr>
          <w:rFonts w:cstheme="minorHAnsi"/>
          <w:sz w:val="24"/>
          <w:szCs w:val="24"/>
        </w:rPr>
        <w:t>інфографікою</w:t>
      </w:r>
      <w:proofErr w:type="spellEnd"/>
      <w:r w:rsidRPr="00855259">
        <w:rPr>
          <w:rFonts w:cstheme="minorHAnsi"/>
          <w:sz w:val="24"/>
          <w:szCs w:val="24"/>
        </w:rPr>
        <w:t xml:space="preserve">; вчити узагальнювати, коротко передавати зміст </w:t>
      </w:r>
      <w:r>
        <w:rPr>
          <w:rFonts w:cstheme="minorHAnsi"/>
          <w:sz w:val="24"/>
          <w:szCs w:val="24"/>
        </w:rPr>
        <w:t>почутого/побаченого; вчити висловлювати припущення і проводити досліди.</w:t>
      </w:r>
    </w:p>
    <w:p w:rsidR="0040580E" w:rsidRPr="00855259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55259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855259" w:rsidTr="004E3B4B">
        <w:tc>
          <w:tcPr>
            <w:tcW w:w="9309" w:type="dxa"/>
            <w:gridSpan w:val="3"/>
          </w:tcPr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552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Очікувані результати: </w:t>
            </w: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5259">
              <w:rPr>
                <w:rFonts w:asciiTheme="minorHAnsi" w:hAnsiTheme="minorHAnsi" w:cstheme="minorHAnsi"/>
                <w:sz w:val="22"/>
                <w:szCs w:val="22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5259">
              <w:rPr>
                <w:rFonts w:asciiTheme="minorHAnsi" w:hAnsiTheme="minorHAnsi" w:cstheme="minorHAnsi"/>
                <w:sz w:val="22"/>
                <w:szCs w:val="22"/>
              </w:rPr>
              <w:t xml:space="preserve">- встановлює зв’язки між об’єктами і явищами природи [4 ПРО 1-1.5-2]; </w:t>
            </w: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55259">
              <w:rPr>
                <w:rFonts w:asciiTheme="minorHAnsi" w:hAnsiTheme="minorHAnsi" w:cstheme="minorHAnsi"/>
                <w:sz w:val="22"/>
                <w:szCs w:val="22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40580E" w:rsidRPr="00855259" w:rsidRDefault="0040580E" w:rsidP="004E3B4B">
            <w:pPr>
              <w:pStyle w:val="Default"/>
            </w:pP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580E" w:rsidRPr="00855259" w:rsidRDefault="0040580E" w:rsidP="004E3B4B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855259">
              <w:rPr>
                <w:sz w:val="22"/>
                <w:szCs w:val="22"/>
              </w:rPr>
              <w:t xml:space="preserve"> </w:t>
            </w:r>
          </w:p>
        </w:tc>
      </w:tr>
      <w:tr w:rsidR="0040580E" w:rsidRPr="00855259" w:rsidTr="004E3B4B">
        <w:tc>
          <w:tcPr>
            <w:tcW w:w="3521" w:type="dxa"/>
          </w:tcPr>
          <w:p w:rsidR="0040580E" w:rsidRPr="00855259" w:rsidRDefault="0040580E" w:rsidP="004E3B4B">
            <w:pPr>
              <w:rPr>
                <w:rFonts w:cstheme="minorHAnsi"/>
                <w:b/>
                <w:sz w:val="20"/>
                <w:szCs w:val="20"/>
              </w:rPr>
            </w:pPr>
            <w:r w:rsidRPr="00855259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855259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855259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40580E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Я можу </w:t>
            </w:r>
            <w:r>
              <w:rPr>
                <w:rFonts w:cstheme="minorHAnsi"/>
              </w:rPr>
              <w:t>розповісти про властивості води у трьох станах</w:t>
            </w:r>
            <w:r w:rsidRPr="00855259">
              <w:rPr>
                <w:rFonts w:cstheme="minorHAnsi"/>
              </w:rPr>
              <w:t>.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Я знаю, з чого складається гідросфера.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Я </w:t>
            </w:r>
            <w:r>
              <w:rPr>
                <w:rFonts w:cstheme="minorHAnsi"/>
              </w:rPr>
              <w:t>розумію, чому воду треба економити</w:t>
            </w:r>
            <w:r w:rsidRPr="00855259">
              <w:rPr>
                <w:rFonts w:cstheme="minorHAnsi"/>
              </w:rPr>
              <w:t>.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Я вчуся висловлювати припущення і перевіряти їх за допомогою дослідів.</w:t>
            </w:r>
          </w:p>
          <w:p w:rsidR="0040580E" w:rsidRPr="00855259" w:rsidRDefault="0040580E" w:rsidP="004E3B4B">
            <w:pPr>
              <w:pStyle w:val="a3"/>
              <w:ind w:left="527"/>
              <w:rPr>
                <w:sz w:val="20"/>
                <w:szCs w:val="20"/>
              </w:rPr>
            </w:pPr>
          </w:p>
          <w:p w:rsidR="0040580E" w:rsidRPr="00855259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855259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855259">
              <w:rPr>
                <w:rFonts w:cstheme="minorHAnsi"/>
                <w:sz w:val="20"/>
                <w:szCs w:val="20"/>
              </w:rPr>
              <w:t xml:space="preserve"> </w:t>
            </w:r>
            <w:r w:rsidRPr="00855259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855259" w:rsidRDefault="0040580E" w:rsidP="004E3B4B">
            <w:pPr>
              <w:rPr>
                <w:rFonts w:cstheme="minorHAnsi"/>
                <w:b/>
                <w:sz w:val="20"/>
                <w:szCs w:val="20"/>
              </w:rPr>
            </w:pPr>
            <w:r w:rsidRPr="00855259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40580E" w:rsidRPr="00855259" w:rsidRDefault="0040580E" w:rsidP="004E3B4B">
            <w:pPr>
              <w:rPr>
                <w:sz w:val="20"/>
                <w:szCs w:val="20"/>
              </w:rPr>
            </w:pPr>
            <w:r w:rsidRPr="00855259">
              <w:rPr>
                <w:sz w:val="20"/>
                <w:szCs w:val="20"/>
              </w:rPr>
              <w:t xml:space="preserve">ґрунт, ерозія ґрунту 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40580E" w:rsidRPr="00855259" w:rsidRDefault="0040580E" w:rsidP="004E3B4B">
            <w:pPr>
              <w:rPr>
                <w:rFonts w:cstheme="minorHAnsi"/>
                <w:b/>
                <w:sz w:val="20"/>
                <w:szCs w:val="20"/>
              </w:rPr>
            </w:pPr>
            <w:r w:rsidRPr="00855259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Pr="00855259">
              <w:rPr>
                <w:rFonts w:cstheme="minorHAnsi"/>
                <w:sz w:val="24"/>
                <w:szCs w:val="24"/>
              </w:rPr>
              <w:t>[5</w:t>
            </w:r>
            <w:r>
              <w:rPr>
                <w:rFonts w:cstheme="minorHAnsi"/>
                <w:sz w:val="24"/>
                <w:szCs w:val="24"/>
              </w:rPr>
              <w:t>8-59</w:t>
            </w:r>
            <w:r w:rsidRPr="00855259">
              <w:rPr>
                <w:rFonts w:cstheme="minorHAnsi"/>
                <w:sz w:val="24"/>
                <w:szCs w:val="24"/>
              </w:rPr>
              <w:t>;</w:t>
            </w:r>
            <w:r w:rsidRPr="00855259">
              <w:rPr>
                <w:rFonts w:cstheme="minorHAnsi"/>
                <w:i/>
                <w:sz w:val="24"/>
                <w:szCs w:val="24"/>
              </w:rPr>
              <w:t xml:space="preserve"> 3</w:t>
            </w:r>
            <w:r>
              <w:rPr>
                <w:rFonts w:cstheme="minorHAnsi"/>
                <w:i/>
                <w:sz w:val="24"/>
                <w:szCs w:val="24"/>
              </w:rPr>
              <w:t>3</w:t>
            </w:r>
            <w:r w:rsidRPr="00855259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1-й урок: матеріали для дослідів (відповідно до вибору вчителя);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 xml:space="preserve">1-й урок: вода, склянки, крейда, глина, олія, щільна тканина або </w:t>
            </w:r>
            <w:proofErr w:type="spellStart"/>
            <w:r w:rsidRPr="00855259">
              <w:rPr>
                <w:rFonts w:cstheme="minorHAnsi"/>
                <w:sz w:val="20"/>
                <w:szCs w:val="20"/>
              </w:rPr>
              <w:t>спонж</w:t>
            </w:r>
            <w:proofErr w:type="spellEnd"/>
            <w:r w:rsidRPr="00855259">
              <w:rPr>
                <w:rFonts w:cstheme="minorHAnsi"/>
                <w:sz w:val="20"/>
                <w:szCs w:val="20"/>
              </w:rPr>
              <w:t xml:space="preserve"> (див. завдання 5, с. 59)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карта світу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інформація про місцеві водойми</w:t>
            </w:r>
          </w:p>
          <w:p w:rsidR="0040580E" w:rsidRPr="00855259" w:rsidRDefault="0040580E" w:rsidP="004E3B4B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855259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40580E" w:rsidRPr="00855259" w:rsidRDefault="0040580E" w:rsidP="0040580E"/>
    <w:p w:rsidR="0040580E" w:rsidRPr="00855259" w:rsidRDefault="0040580E" w:rsidP="0040580E">
      <w:r w:rsidRPr="00855259">
        <w:rPr>
          <w:b/>
        </w:rPr>
        <w:t>Примітка:</w:t>
      </w:r>
      <w:r w:rsidRPr="00855259">
        <w:t xml:space="preserve"> матеріали розраховано на два </w:t>
      </w:r>
      <w:proofErr w:type="spellStart"/>
      <w:r w:rsidRPr="00855259">
        <w:t>уроки</w:t>
      </w:r>
      <w:proofErr w:type="spellEnd"/>
      <w:r w:rsidRPr="00855259">
        <w:t>. Можна змінити порядок виконання завдань або виконати частково. Наприкінці подано опис дослідів. Виберіть ті, які маєте змогу і бажання виконати.</w:t>
      </w:r>
    </w:p>
    <w:p w:rsidR="0040580E" w:rsidRPr="00855259" w:rsidRDefault="0040580E" w:rsidP="0040580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8595"/>
      </w:tblGrid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І.</w:t>
            </w:r>
          </w:p>
          <w:p w:rsidR="0040580E" w:rsidRPr="00855259" w:rsidRDefault="0040580E" w:rsidP="004E3B4B">
            <w:pPr>
              <w:rPr>
                <w:rFonts w:cstheme="minorHAnsi"/>
                <w:b/>
              </w:rPr>
            </w:pPr>
            <w:r w:rsidRPr="00855259">
              <w:rPr>
                <w:rFonts w:cstheme="minorHAnsi"/>
                <w:sz w:val="20"/>
                <w:szCs w:val="20"/>
              </w:rPr>
              <w:t>• • •</w:t>
            </w:r>
            <w:r w:rsidRPr="0085525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Актуалізація опорних знань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6"/>
              </w:numPr>
              <w:spacing w:after="0" w:line="240" w:lineRule="auto"/>
            </w:pPr>
            <w:proofErr w:type="spellStart"/>
            <w:r w:rsidRPr="00855259">
              <w:t>Астробіологи</w:t>
            </w:r>
            <w:proofErr w:type="spellEnd"/>
            <w:r w:rsidRPr="00855259">
              <w:t xml:space="preserve"> (учені, які шукають життя на інших планетах) кажуть, що найкращий спосіб знайти життя – це шукати воду. Як ви розумієте це твердження?</w:t>
            </w:r>
          </w:p>
          <w:p w:rsidR="0040580E" w:rsidRPr="00855259" w:rsidRDefault="0040580E" w:rsidP="004E3B4B">
            <w:pPr>
              <w:rPr>
                <w:sz w:val="28"/>
                <w:szCs w:val="28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Завдання 1  підручника, с. 58</w:t>
            </w:r>
          </w:p>
          <w:p w:rsidR="0040580E" w:rsidRPr="00855259" w:rsidRDefault="0040580E" w:rsidP="004E3B4B">
            <w:pPr>
              <w:ind w:left="36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spacing w:after="0" w:line="240" w:lineRule="auto"/>
              <w:ind w:left="360"/>
              <w:rPr>
                <w:rFonts w:cstheme="minorHAnsi"/>
                <w:b/>
              </w:rPr>
            </w:pPr>
            <w:r w:rsidRPr="00855259">
              <w:rPr>
                <w:lang w:eastAsia="ru-RU"/>
              </w:rPr>
              <w:lastRenderedPageBreak/>
              <w:drawing>
                <wp:inline distT="0" distB="0" distL="0" distR="0" wp14:anchorId="0EB8B23D" wp14:editId="5E9A8262">
                  <wp:extent cx="3943350" cy="3905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Пригадуємо властивості води за допомогою запитань.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У якому стані перебуває вода за кімнатної температури?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Яку форму має вода в рідкому стані?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Чи може текти, розпилюватися?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Який колір має вода?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Чи має запах і смак?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Що відбувається з рідкою водою при нагріванні й охолодженні (чи змінюється об’єм)? </w:t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</w:rPr>
            </w:pPr>
            <w:r w:rsidRPr="00855259">
              <w:rPr>
                <w:rFonts w:cstheme="minorHAnsi"/>
                <w:i/>
              </w:rPr>
              <w:t xml:space="preserve">(поспостерігайте вдома: </w:t>
            </w:r>
            <w:proofErr w:type="spellStart"/>
            <w:r w:rsidRPr="00855259">
              <w:rPr>
                <w:rFonts w:cstheme="minorHAnsi"/>
                <w:i/>
              </w:rPr>
              <w:t>налийте</w:t>
            </w:r>
            <w:proofErr w:type="spellEnd"/>
            <w:r w:rsidRPr="00855259">
              <w:rPr>
                <w:rFonts w:cstheme="minorHAnsi"/>
                <w:i/>
              </w:rPr>
              <w:t xml:space="preserve"> гарячий чай у чашку; почекайте, щоб </w:t>
            </w:r>
            <w:proofErr w:type="spellStart"/>
            <w:r w:rsidRPr="00855259">
              <w:rPr>
                <w:rFonts w:cstheme="minorHAnsi"/>
                <w:i/>
              </w:rPr>
              <w:t>охолов</w:t>
            </w:r>
            <w:proofErr w:type="spellEnd"/>
            <w:r w:rsidRPr="00855259">
              <w:rPr>
                <w:rFonts w:cstheme="minorHAnsi"/>
                <w:i/>
              </w:rPr>
              <w:t>; уважно огляньте внутрішні стінки чашки)</w:t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Доповнення схеми.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drawing>
                <wp:inline distT="0" distB="0" distL="0" distR="0" wp14:anchorId="6888DA97" wp14:editId="6536CFC2">
                  <wp:extent cx="4682490" cy="1881449"/>
                  <wp:effectExtent l="0" t="0" r="0" b="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1647" cy="188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  <w:i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Як називається вода у рідкому стані? У твердому?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У якому стані вода невидима?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</w:rPr>
              <w:t xml:space="preserve">Яким станом води є туман? </w:t>
            </w:r>
            <w:r w:rsidRPr="00855259">
              <w:rPr>
                <w:rFonts w:cstheme="minorHAnsi"/>
                <w:i/>
              </w:rPr>
              <w:t>(рідким)</w:t>
            </w:r>
            <w:r w:rsidRPr="00855259">
              <w:rPr>
                <w:rFonts w:cstheme="minorHAnsi"/>
              </w:rPr>
              <w:t xml:space="preserve"> Сніг? Роса?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Лід легший чи важчий за воду? Як це можна перевірити/довести?</w:t>
            </w: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Для вчителя:</w:t>
            </w: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55259">
              <w:rPr>
                <w:rFonts w:cstheme="minorHAnsi"/>
              </w:rPr>
              <w:t>Зазвичай у твердих тілах частинки розміщуються дуже щільно. Тому більшість твердих тіл тоне у воді. Частинки води при замерзанні утворюють кільця. Тому вони розміщуються менш щільно, і лід плаває. Це дуже добре для людей. Завдяки тому, що лід плаває на поверхні води, решта води, під ним, лишається в рідкому стані. Якби лід тонув,  то могли б замерзнути цілі океани.</w:t>
            </w: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Розповідь за схемою.</w:t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Виконати завдання 1 зошита і розповісти про </w:t>
            </w:r>
            <w:proofErr w:type="spellStart"/>
            <w:r w:rsidRPr="00855259">
              <w:rPr>
                <w:rFonts w:cstheme="minorHAnsi"/>
              </w:rPr>
              <w:t>колообіг</w:t>
            </w:r>
            <w:proofErr w:type="spellEnd"/>
            <w:r w:rsidRPr="00855259">
              <w:rPr>
                <w:rFonts w:cstheme="minorHAnsi"/>
              </w:rPr>
              <w:t xml:space="preserve"> води в природі</w:t>
            </w:r>
            <w:r>
              <w:rPr>
                <w:rFonts w:cstheme="minorHAnsi"/>
              </w:rPr>
              <w:t xml:space="preserve"> (див. презентацію)</w:t>
            </w:r>
            <w:r w:rsidRPr="00855259">
              <w:rPr>
                <w:rFonts w:cstheme="minorHAnsi"/>
              </w:rPr>
              <w:t>.</w:t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55259">
              <w:rPr>
                <w:lang w:eastAsia="ru-RU"/>
              </w:rPr>
              <w:lastRenderedPageBreak/>
              <w:drawing>
                <wp:inline distT="0" distB="0" distL="0" distR="0" wp14:anchorId="02CD3DD1" wp14:editId="16C92377">
                  <wp:extent cx="4572000" cy="156618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604" cy="1569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 xml:space="preserve"> </w:t>
            </w: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lastRenderedPageBreak/>
              <w:t xml:space="preserve">ІІ.    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Створення піктограм</w:t>
            </w:r>
          </w:p>
          <w:p w:rsidR="0040580E" w:rsidRPr="00855259" w:rsidRDefault="0040580E" w:rsidP="004E3B4B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Завдання 2 підручника.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  <w:r w:rsidRPr="00855259">
              <w:rPr>
                <w:lang w:eastAsia="ru-RU"/>
              </w:rPr>
              <w:drawing>
                <wp:inline distT="0" distB="0" distL="0" distR="0" wp14:anchorId="3D6249F9" wp14:editId="7EBCB9B5">
                  <wp:extent cx="4029075" cy="3714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rFonts w:cstheme="minorHAnsi"/>
              </w:rPr>
              <w:t>Перед виконанням повторити, що таке піктограма.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lang w:eastAsia="ru-RU"/>
              </w:rPr>
              <w:drawing>
                <wp:inline distT="0" distB="0" distL="0" distR="0" wp14:anchorId="292D564F" wp14:editId="4B54CA6C">
                  <wp:extent cx="4863465" cy="257528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193" cy="2577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  <w:r w:rsidRPr="00855259">
              <w:rPr>
                <w:rFonts w:cstheme="minorHAnsi"/>
              </w:rPr>
              <w:t>Самостійне створення піктограм. Коротка розповідь за піктограмами.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ІІІ.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• • •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lastRenderedPageBreak/>
              <w:t>Розширення уявлення про гідросферу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E3B4B">
            <w:pPr>
              <w:pStyle w:val="a3"/>
              <w:ind w:left="1080"/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lastRenderedPageBreak/>
              <w:t>1. Робота з підручником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Прочитати текст. 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Розказати, за якими ознаками можна класифікувати водні об’єкти.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Виконати </w:t>
            </w:r>
            <w:r w:rsidRPr="00855259">
              <w:rPr>
                <w:rFonts w:cstheme="minorHAnsi"/>
                <w:b/>
              </w:rPr>
              <w:t>завдання 3</w:t>
            </w:r>
            <w:r w:rsidRPr="00855259">
              <w:rPr>
                <w:rFonts w:cstheme="minorHAnsi"/>
              </w:rPr>
              <w:t xml:space="preserve"> підручника. </w:t>
            </w:r>
          </w:p>
          <w:p w:rsidR="0040580E" w:rsidRPr="00855259" w:rsidRDefault="0040580E" w:rsidP="0040580E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855259">
              <w:rPr>
                <w:rFonts w:cstheme="minorHAnsi"/>
              </w:rPr>
              <w:t>Скласти розповідь за схемою (завдання 4 підручника)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rFonts w:cstheme="minorHAnsi"/>
                <w:b/>
              </w:rPr>
              <w:t xml:space="preserve">2. Проведення дослідів </w:t>
            </w:r>
            <w:r w:rsidRPr="00855259">
              <w:rPr>
                <w:rFonts w:cstheme="minorHAnsi"/>
              </w:rPr>
              <w:t>(на вибір вчителя; опис дослідів наприкінці плану-конспекті).</w:t>
            </w:r>
          </w:p>
          <w:p w:rsidR="0040580E" w:rsidRPr="00855259" w:rsidRDefault="0040580E" w:rsidP="004E3B4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lastRenderedPageBreak/>
              <w:t>ІV.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• • •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Частина ІІ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 xml:space="preserve">Робота з </w:t>
            </w:r>
            <w:proofErr w:type="spellStart"/>
            <w:r w:rsidRPr="00855259">
              <w:rPr>
                <w:rFonts w:cstheme="minorHAnsi"/>
                <w:b/>
                <w:color w:val="5B9BD5" w:themeColor="accent1"/>
              </w:rPr>
              <w:t>інфографікою</w:t>
            </w:r>
            <w:proofErr w:type="spellEnd"/>
          </w:p>
          <w:p w:rsidR="0040580E" w:rsidRPr="00855259" w:rsidRDefault="0040580E" w:rsidP="004E3B4B">
            <w:pPr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</w:rPr>
            </w:pPr>
            <w:r w:rsidRPr="00855259">
              <w:rPr>
                <w:rFonts w:cstheme="minorHAnsi"/>
                <w:b/>
              </w:rPr>
              <w:t>Завдання 1 підручника (с. 59)</w:t>
            </w:r>
          </w:p>
          <w:p w:rsidR="0040580E" w:rsidRPr="00855259" w:rsidRDefault="0040580E" w:rsidP="004E3B4B">
            <w:pPr>
              <w:rPr>
                <w:rFonts w:cstheme="minorHAnsi"/>
                <w:b/>
              </w:rPr>
            </w:pPr>
          </w:p>
          <w:p w:rsidR="0040580E" w:rsidRPr="00855259" w:rsidRDefault="0040580E" w:rsidP="004E3B4B">
            <w:pPr>
              <w:rPr>
                <w:rFonts w:cstheme="minorHAnsi"/>
              </w:rPr>
            </w:pPr>
            <w:r w:rsidRPr="00855259">
              <w:rPr>
                <w:rFonts w:cstheme="minorHAnsi"/>
              </w:rPr>
              <w:t>Орієнтовні відповіді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</w:p>
          <w:p w:rsidR="0040580E" w:rsidRPr="00855259" w:rsidRDefault="0040580E" w:rsidP="004E3B4B">
            <w:pPr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Перша </w:t>
            </w:r>
            <w:proofErr w:type="spellStart"/>
            <w:r w:rsidRPr="00855259">
              <w:rPr>
                <w:rFonts w:cstheme="minorHAnsi"/>
              </w:rPr>
              <w:t>інфографіка</w:t>
            </w:r>
            <w:proofErr w:type="spellEnd"/>
            <w:r w:rsidRPr="00855259">
              <w:rPr>
                <w:rFonts w:cstheme="minorHAnsi"/>
              </w:rPr>
              <w:t xml:space="preserve"> допомагає уявити, скільки в гідросфері солоної і прісної, зокрема питної води (співвідношення). По вінця наповнити 10-літровий бутель – це «вся вода» на Землі. Вона майже вся солона. Тільки пів склянки з 10 л – прісна вода, а кілька крапель із них – питна.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</w:p>
          <w:p w:rsidR="0040580E" w:rsidRPr="00855259" w:rsidRDefault="0040580E" w:rsidP="004E3B4B">
            <w:pPr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Друга </w:t>
            </w:r>
            <w:proofErr w:type="spellStart"/>
            <w:r w:rsidRPr="00855259">
              <w:rPr>
                <w:rFonts w:cstheme="minorHAnsi"/>
              </w:rPr>
              <w:t>інфографіка</w:t>
            </w:r>
            <w:proofErr w:type="spellEnd"/>
            <w:r w:rsidRPr="00855259">
              <w:rPr>
                <w:rFonts w:cstheme="minorHAnsi"/>
              </w:rPr>
              <w:t xml:space="preserve"> допомагає уявити співвідношення суходолу і водойм на Землі. 29 % (частин зі 100) – це суходіл. 71 % -- водойми.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V.</w:t>
            </w:r>
          </w:p>
          <w:p w:rsidR="0040580E" w:rsidRDefault="0040580E" w:rsidP="004E3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40580E" w:rsidRDefault="0040580E" w:rsidP="004E3B4B">
            <w:pPr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• • •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Опис і класифікація водойм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</w:rPr>
              <w:t>Завдання 2 підручника, с. 59.</w:t>
            </w: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Антоніми можна не виписувати, а </w:t>
            </w:r>
            <w:r>
              <w:rPr>
                <w:rFonts w:cstheme="minorHAnsi"/>
              </w:rPr>
              <w:t xml:space="preserve">знайти і </w:t>
            </w:r>
            <w:r w:rsidRPr="00855259">
              <w:rPr>
                <w:rFonts w:cstheme="minorHAnsi"/>
              </w:rPr>
              <w:t>назвати.</w:t>
            </w:r>
          </w:p>
          <w:p w:rsidR="0040580E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Інформацію про водойми див. </w:t>
            </w:r>
            <w:r>
              <w:rPr>
                <w:rFonts w:cstheme="minorHAnsi"/>
              </w:rPr>
              <w:t>у презентації</w:t>
            </w:r>
            <w:r w:rsidRPr="00855259">
              <w:rPr>
                <w:rFonts w:cstheme="minorHAnsi"/>
              </w:rPr>
              <w:t xml:space="preserve">. </w:t>
            </w:r>
          </w:p>
          <w:p w:rsidR="0040580E" w:rsidRDefault="0040580E" w:rsidP="004E3B4B">
            <w:pPr>
              <w:pStyle w:val="a3"/>
              <w:rPr>
                <w:rFonts w:cstheme="minorHAnsi"/>
              </w:rPr>
            </w:pPr>
            <w:r w:rsidRPr="00855259">
              <w:rPr>
                <w:rFonts w:cstheme="minorHAnsi"/>
              </w:rPr>
              <w:t>Інформацію про місцеві водойми потрібно підготувати.</w:t>
            </w:r>
          </w:p>
          <w:p w:rsidR="0040580E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E3B4B">
            <w:pPr>
              <w:pStyle w:val="a3"/>
              <w:rPr>
                <w:rFonts w:cstheme="minorHAnsi"/>
              </w:rPr>
            </w:pPr>
          </w:p>
          <w:p w:rsidR="0040580E" w:rsidRPr="00855259" w:rsidRDefault="0040580E" w:rsidP="0040580E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</w:rPr>
              <w:t>Завдання 3 підручника.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Робота з картою. Звернути увагу на території, де немає прісних водойм. 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</w:p>
          <w:p w:rsidR="0040580E" w:rsidRPr="0053083B" w:rsidRDefault="0040580E" w:rsidP="004E3B4B">
            <w:pPr>
              <w:rPr>
                <w:rFonts w:cstheme="minorHAnsi"/>
                <w:b/>
              </w:rPr>
            </w:pPr>
            <w:r w:rsidRPr="0053083B">
              <w:rPr>
                <w:rFonts w:cstheme="minorHAnsi"/>
                <w:b/>
              </w:rPr>
              <w:t>Довідка для вчителя: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</w:p>
          <w:p w:rsidR="0040580E" w:rsidRPr="00855259" w:rsidRDefault="0040580E" w:rsidP="004E3B4B">
            <w:pPr>
              <w:spacing w:before="100" w:beforeAutospacing="1" w:after="100" w:afterAutospacing="1"/>
            </w:pPr>
            <w:r w:rsidRPr="00855259">
              <w:t xml:space="preserve">За запасами водних ресурсів найбільш забезпеченим є регіон Латинської Америки, на частку якого припадає 1/3 світових запасів, потім іде Азія (1/4). </w:t>
            </w:r>
          </w:p>
          <w:p w:rsidR="0040580E" w:rsidRPr="00855259" w:rsidRDefault="0040580E" w:rsidP="004E3B4B">
            <w:pPr>
              <w:spacing w:before="100" w:beforeAutospacing="1" w:after="100" w:afterAutospacing="1" w:line="240" w:lineRule="auto"/>
            </w:pPr>
            <w:r w:rsidRPr="00855259">
              <w:t xml:space="preserve">Найбільш обмежені водні ресурси країн Близького Сходу і Північної Америки (по 1 %). </w:t>
            </w:r>
          </w:p>
          <w:p w:rsidR="0040580E" w:rsidRPr="00855259" w:rsidRDefault="0040580E" w:rsidP="004E3B4B">
            <w:pPr>
              <w:spacing w:before="100" w:beforeAutospacing="1" w:after="100" w:afterAutospacing="1" w:line="240" w:lineRule="auto"/>
            </w:pPr>
            <w:r w:rsidRPr="00855259">
              <w:t xml:space="preserve">В Африці на південь від Сахари майже 340 млн осіб позбавлені доступу до безпечної питної води. Півмільярда людей в Африці не мають адекватних очисних споруд. </w:t>
            </w:r>
          </w:p>
          <w:p w:rsidR="0040580E" w:rsidRPr="00855259" w:rsidRDefault="0040580E" w:rsidP="004E3B4B">
            <w:r w:rsidRPr="00855259">
              <w:t xml:space="preserve">Зі статистикою, майже 1/5 частина світового населення живе в районах в яких спостерігається серйозна нестача чистої питної води. 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Default="0040580E" w:rsidP="004E3B4B">
            <w:r w:rsidRPr="00855259">
              <w:t>Однією з основних проблем є проблема забруднення прісної води, яка суттєво знижує запаси. Цьому забрудненню сприяють промислові викиди і стоки, змив добрив з полів, а також проникнення солоної води в прибережних зонах в водоносні шари через відкачування ґрунтових вод.</w:t>
            </w:r>
          </w:p>
          <w:p w:rsidR="0040580E" w:rsidRDefault="0040580E" w:rsidP="004E3B4B"/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>
              <w:t>Нестача чистої води змушує людей використовувати для пиття воду з небезпечних джерел. Споживання забрудненої прісної води призводить до погіршення умов життя, розвитку захворювань включаючи смертельні випадки.  Також серйозною проблемою є гігієна. Люди не можуть належним чином митися, прати свій одяг і зберігати в чистоті свої домівки.</w:t>
            </w: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lastRenderedPageBreak/>
              <w:t>V</w:t>
            </w:r>
            <w:r>
              <w:rPr>
                <w:rFonts w:cstheme="minorHAnsi"/>
                <w:b/>
                <w:color w:val="5B9BD5" w:themeColor="accent1"/>
              </w:rPr>
              <w:t>І</w:t>
            </w:r>
            <w:r w:rsidRPr="00855259">
              <w:rPr>
                <w:rFonts w:cstheme="minorHAnsi"/>
                <w:b/>
                <w:color w:val="5B9BD5" w:themeColor="accent1"/>
              </w:rPr>
              <w:t>.</w:t>
            </w:r>
          </w:p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Default="0040580E" w:rsidP="004E3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 w:rsidRPr="00855259">
              <w:rPr>
                <w:rFonts w:cstheme="minorHAnsi"/>
                <w:sz w:val="20"/>
                <w:szCs w:val="20"/>
              </w:rPr>
              <w:t>• • •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Як заощаджувати воду</w:t>
            </w:r>
          </w:p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53083B" w:rsidRDefault="0040580E" w:rsidP="004058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 w:rsidRPr="0053083B">
              <w:t>Прочитати</w:t>
            </w:r>
            <w:r>
              <w:t xml:space="preserve"> текст у рамці.</w:t>
            </w:r>
          </w:p>
          <w:p w:rsidR="0040580E" w:rsidRPr="0053083B" w:rsidRDefault="0040580E" w:rsidP="004058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>
              <w:t>Обчислити на основі наведених даних: а) скільки води за день споживають учні класу; б) скільки води за день споживає сім’я кожного учня.</w:t>
            </w:r>
          </w:p>
          <w:p w:rsidR="0040580E" w:rsidRPr="00C77B3B" w:rsidRDefault="0040580E" w:rsidP="004058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>
              <w:t>Прочитати пропозиції щодо заощадження води. Пояснити, як учні їх розуміють. Вислухати пропозиції учнів щодо заощадження води.</w:t>
            </w:r>
          </w:p>
          <w:p w:rsidR="0040580E" w:rsidRDefault="0040580E" w:rsidP="004E3B4B">
            <w:pPr>
              <w:pStyle w:val="a3"/>
            </w:pPr>
          </w:p>
          <w:p w:rsidR="0040580E" w:rsidRPr="0053083B" w:rsidRDefault="0040580E" w:rsidP="004E3B4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V</w:t>
            </w:r>
            <w:r>
              <w:rPr>
                <w:rFonts w:cstheme="minorHAnsi"/>
                <w:b/>
                <w:color w:val="5B9BD5" w:themeColor="accent1"/>
              </w:rPr>
              <w:t>ІІ</w:t>
            </w:r>
            <w:r w:rsidRPr="00855259">
              <w:rPr>
                <w:rFonts w:cstheme="minorHAnsi"/>
                <w:b/>
                <w:color w:val="5B9BD5" w:themeColor="accent1"/>
              </w:rPr>
              <w:t>.</w:t>
            </w:r>
          </w:p>
          <w:p w:rsidR="0040580E" w:rsidRPr="00855259" w:rsidRDefault="0040580E" w:rsidP="004E3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Виконання досліду</w:t>
            </w:r>
          </w:p>
          <w:p w:rsidR="0040580E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  <w:p w:rsidR="0040580E" w:rsidRPr="0053083B" w:rsidRDefault="0040580E" w:rsidP="0040580E">
            <w:pPr>
              <w:pStyle w:val="a3"/>
              <w:numPr>
                <w:ilvl w:val="0"/>
                <w:numId w:val="11"/>
              </w:numPr>
              <w:spacing w:after="0" w:line="240" w:lineRule="auto"/>
            </w:pPr>
            <w:r w:rsidRPr="0053083B">
              <w:t xml:space="preserve">Під час виконання </w:t>
            </w:r>
            <w:r w:rsidRPr="0053083B">
              <w:rPr>
                <w:b/>
              </w:rPr>
              <w:t>завдання 3</w:t>
            </w:r>
            <w:r w:rsidRPr="0053083B">
              <w:t xml:space="preserve"> робити записи в зошиті.</w:t>
            </w:r>
          </w:p>
          <w:p w:rsidR="0040580E" w:rsidRDefault="0040580E" w:rsidP="004E3B4B">
            <w:pPr>
              <w:pStyle w:val="a3"/>
              <w:rPr>
                <w:rFonts w:cstheme="minorHAnsi"/>
                <w:b/>
                <w:color w:val="5B9BD5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EE67425" wp14:editId="3A0259ED">
                  <wp:extent cx="4265192" cy="2733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0871" cy="273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Default="0040580E" w:rsidP="004E3B4B">
            <w:pPr>
              <w:pStyle w:val="a3"/>
              <w:rPr>
                <w:rFonts w:cstheme="minorHAnsi"/>
                <w:b/>
                <w:color w:val="5B9BD5" w:themeColor="accent1"/>
              </w:rPr>
            </w:pPr>
          </w:p>
          <w:p w:rsidR="0040580E" w:rsidRPr="008C323F" w:rsidRDefault="0040580E" w:rsidP="004E3B4B">
            <w:pPr>
              <w:pStyle w:val="a3"/>
            </w:pPr>
            <w:r w:rsidRPr="008C323F">
              <w:t>Після виконання досліду 3б можна переглянути і обговорити одне з відео:</w:t>
            </w:r>
          </w:p>
          <w:p w:rsidR="0040580E" w:rsidRDefault="0040580E" w:rsidP="004E3B4B">
            <w:pPr>
              <w:pStyle w:val="a3"/>
              <w:rPr>
                <w:rFonts w:cstheme="minorHAnsi"/>
                <w:b/>
                <w:color w:val="5B9BD5" w:themeColor="accent1"/>
              </w:rPr>
            </w:pPr>
          </w:p>
          <w:p w:rsidR="0040580E" w:rsidRDefault="0040580E" w:rsidP="004E3B4B">
            <w:pPr>
              <w:pStyle w:val="a3"/>
              <w:rPr>
                <w:rFonts w:cstheme="minorHAnsi"/>
                <w:b/>
                <w:color w:val="5B9BD5" w:themeColor="accent1"/>
              </w:rPr>
            </w:pPr>
            <w:hyperlink r:id="rId11" w:history="1">
              <w:r w:rsidRPr="00C44ADD">
                <w:rPr>
                  <w:rStyle w:val="a5"/>
                  <w:rFonts w:cstheme="minorHAnsi"/>
                  <w:b/>
                </w:rPr>
                <w:t>https://ua.euronews.com/2014/03/31/kill-the-spill</w:t>
              </w:r>
            </w:hyperlink>
            <w:r>
              <w:rPr>
                <w:rFonts w:cstheme="minorHAnsi"/>
                <w:b/>
                <w:color w:val="5B9BD5" w:themeColor="accent1"/>
              </w:rPr>
              <w:t xml:space="preserve"> </w:t>
            </w:r>
          </w:p>
          <w:p w:rsidR="0040580E" w:rsidRDefault="0040580E" w:rsidP="004E3B4B">
            <w:pPr>
              <w:pStyle w:val="a3"/>
              <w:rPr>
                <w:rFonts w:cstheme="minorHAnsi"/>
                <w:b/>
                <w:color w:val="5B9BD5" w:themeColor="accent1"/>
              </w:rPr>
            </w:pPr>
          </w:p>
          <w:p w:rsidR="0040580E" w:rsidRPr="0053083B" w:rsidRDefault="0040580E" w:rsidP="004E3B4B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hyperlink r:id="rId12" w:history="1">
              <w:r w:rsidRPr="00C44ADD">
                <w:rPr>
                  <w:rStyle w:val="a5"/>
                  <w:rFonts w:cstheme="minorHAnsi"/>
                  <w:b/>
                </w:rPr>
                <w:t>https://www.youtube.com/watch?v=0dsruaUGaFA</w:t>
              </w:r>
            </w:hyperlink>
            <w:r>
              <w:rPr>
                <w:rFonts w:cstheme="minorHAnsi"/>
                <w:b/>
                <w:color w:val="5B9BD5" w:themeColor="accent1"/>
              </w:rPr>
              <w:t xml:space="preserve"> </w:t>
            </w:r>
          </w:p>
        </w:tc>
      </w:tr>
      <w:tr w:rsidR="0040580E" w:rsidRPr="00855259" w:rsidTr="004E3B4B">
        <w:tc>
          <w:tcPr>
            <w:tcW w:w="1526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lastRenderedPageBreak/>
              <w:t>V</w:t>
            </w:r>
            <w:r>
              <w:rPr>
                <w:rFonts w:cstheme="minorHAnsi"/>
                <w:b/>
                <w:color w:val="5B9BD5" w:themeColor="accent1"/>
              </w:rPr>
              <w:t>ІІІ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</w:p>
        </w:tc>
        <w:tc>
          <w:tcPr>
            <w:tcW w:w="8329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  <w:b/>
                <w:color w:val="5B9BD5" w:themeColor="accent1"/>
              </w:rPr>
              <w:t>Підсумок уроку</w:t>
            </w:r>
          </w:p>
          <w:p w:rsidR="0040580E" w:rsidRPr="00855259" w:rsidRDefault="0040580E" w:rsidP="004E3B4B">
            <w:pPr>
              <w:rPr>
                <w:rFonts w:cstheme="minorHAnsi"/>
              </w:rPr>
            </w:pPr>
            <w:r w:rsidRPr="00855259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855259" w:rsidRDefault="0040580E" w:rsidP="004E3B4B">
            <w:pPr>
              <w:rPr>
                <w:rFonts w:cstheme="minorHAnsi"/>
                <w:b/>
                <w:color w:val="5B9BD5" w:themeColor="accent1"/>
              </w:rPr>
            </w:pPr>
            <w:r w:rsidRPr="00855259">
              <w:rPr>
                <w:rFonts w:cstheme="minorHAnsi"/>
              </w:rPr>
              <w:t>Робота з кадром презентації «Перевіряю себе».</w:t>
            </w:r>
            <w:r w:rsidRPr="00855259">
              <w:rPr>
                <w:rFonts w:cstheme="minorHAnsi"/>
                <w:b/>
                <w:color w:val="5B9BD5" w:themeColor="accent1"/>
              </w:rPr>
              <w:t xml:space="preserve"> </w:t>
            </w:r>
          </w:p>
        </w:tc>
      </w:tr>
    </w:tbl>
    <w:p w:rsidR="0040580E" w:rsidRPr="00855259" w:rsidRDefault="0040580E" w:rsidP="0040580E">
      <w:pPr>
        <w:spacing w:after="0" w:line="240" w:lineRule="auto"/>
        <w:rPr>
          <w:rFonts w:cstheme="minorHAnsi"/>
          <w:sz w:val="18"/>
          <w:szCs w:val="18"/>
        </w:rPr>
      </w:pPr>
      <w:r w:rsidRPr="00855259">
        <w:rPr>
          <w:rFonts w:cstheme="minorHAnsi"/>
          <w:sz w:val="18"/>
          <w:szCs w:val="18"/>
          <w:vertAlign w:val="superscript"/>
        </w:rPr>
        <w:t>2</w:t>
      </w:r>
      <w:r w:rsidRPr="00855259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40580E" w:rsidRPr="00855259" w:rsidRDefault="0040580E" w:rsidP="0040580E">
      <w:pPr>
        <w:spacing w:after="0" w:line="240" w:lineRule="auto"/>
        <w:rPr>
          <w:rFonts w:cstheme="minorHAnsi"/>
          <w:sz w:val="18"/>
          <w:szCs w:val="18"/>
        </w:rPr>
      </w:pPr>
    </w:p>
    <w:p w:rsidR="0040580E" w:rsidRDefault="0040580E" w:rsidP="0040580E">
      <w:pPr>
        <w:spacing w:after="0" w:line="240" w:lineRule="auto"/>
      </w:pPr>
    </w:p>
    <w:p w:rsidR="0040580E" w:rsidRDefault="0040580E" w:rsidP="0040580E">
      <w:pPr>
        <w:spacing w:after="0" w:line="240" w:lineRule="auto"/>
      </w:pPr>
    </w:p>
    <w:p w:rsidR="0040580E" w:rsidRDefault="0040580E" w:rsidP="0040580E">
      <w:r>
        <w:br w:type="page"/>
      </w:r>
    </w:p>
    <w:p w:rsidR="0040580E" w:rsidRPr="00890388" w:rsidRDefault="0040580E" w:rsidP="0040580E">
      <w:pPr>
        <w:spacing w:after="0" w:line="240" w:lineRule="auto"/>
        <w:rPr>
          <w:b/>
        </w:rPr>
      </w:pPr>
      <w:r w:rsidRPr="00890388">
        <w:rPr>
          <w:b/>
        </w:rPr>
        <w:lastRenderedPageBreak/>
        <w:t>Додатки</w:t>
      </w:r>
    </w:p>
    <w:p w:rsidR="0040580E" w:rsidRDefault="0040580E" w:rsidP="0040580E">
      <w:pPr>
        <w:spacing w:after="0" w:line="240" w:lineRule="auto"/>
      </w:pPr>
    </w:p>
    <w:p w:rsidR="0040580E" w:rsidRPr="00890388" w:rsidRDefault="0040580E" w:rsidP="0040580E">
      <w:pPr>
        <w:spacing w:after="0" w:line="240" w:lineRule="auto"/>
        <w:rPr>
          <w:b/>
        </w:rPr>
      </w:pPr>
      <w:r w:rsidRPr="00890388">
        <w:rPr>
          <w:b/>
        </w:rPr>
        <w:t>ДОСЛІДИ</w:t>
      </w:r>
    </w:p>
    <w:p w:rsidR="0040580E" w:rsidRDefault="0040580E" w:rsidP="0040580E">
      <w:pPr>
        <w:spacing w:after="0" w:line="240" w:lineRule="auto"/>
      </w:pPr>
    </w:p>
    <w:p w:rsidR="0040580E" w:rsidRDefault="0040580E" w:rsidP="0040580E">
      <w:pPr>
        <w:spacing w:after="0" w:line="240" w:lineRule="auto"/>
      </w:pPr>
    </w:p>
    <w:p w:rsidR="0040580E" w:rsidRPr="00CC64CC" w:rsidRDefault="0040580E" w:rsidP="0040580E">
      <w:pPr>
        <w:rPr>
          <w:b/>
        </w:rPr>
      </w:pPr>
      <w:r w:rsidRPr="00CC64CC">
        <w:rPr>
          <w:b/>
        </w:rPr>
        <w:t xml:space="preserve">Дослід «Прісна вода із солоної» </w:t>
      </w:r>
    </w:p>
    <w:p w:rsidR="0040580E" w:rsidRDefault="0040580E" w:rsidP="0040580E">
      <w:r w:rsidRPr="00CC64CC">
        <w:rPr>
          <w:i/>
        </w:rPr>
        <w:t>Вам знадобиться:</w:t>
      </w:r>
      <w:r w:rsidRPr="00CC64CC">
        <w:t xml:space="preserve"> • Порожня банка або </w:t>
      </w:r>
      <w:r>
        <w:t>склянка</w:t>
      </w:r>
      <w:r w:rsidRPr="00CC64CC">
        <w:t xml:space="preserve"> • Вода • Сіль • </w:t>
      </w:r>
      <w:r>
        <w:t>Столова л</w:t>
      </w:r>
      <w:r w:rsidRPr="00CC64CC">
        <w:t>ожка. • Кам</w:t>
      </w:r>
      <w:r>
        <w:t>інці • Миска</w:t>
      </w:r>
      <w:r w:rsidRPr="00CC64CC">
        <w:t xml:space="preserve"> • Пл</w:t>
      </w:r>
      <w:r>
        <w:t>івка</w:t>
      </w:r>
    </w:p>
    <w:p w:rsidR="0040580E" w:rsidRDefault="0040580E" w:rsidP="0040580E">
      <w:r>
        <w:rPr>
          <w:i/>
        </w:rPr>
        <w:t xml:space="preserve">Час </w:t>
      </w:r>
      <w:r w:rsidRPr="00CC64CC">
        <w:rPr>
          <w:i/>
        </w:rPr>
        <w:t>проведення:</w:t>
      </w:r>
      <w:r w:rsidRPr="00CC64CC">
        <w:t xml:space="preserve"> Кілька </w:t>
      </w:r>
      <w:r>
        <w:t>годин</w:t>
      </w:r>
      <w:r w:rsidRPr="00CC64CC">
        <w:t>.</w:t>
      </w:r>
    </w:p>
    <w:p w:rsidR="0040580E" w:rsidRDefault="0040580E" w:rsidP="0040580E">
      <w:r w:rsidRPr="00CC64CC">
        <w:rPr>
          <w:i/>
        </w:rPr>
        <w:t>Інструкція:</w:t>
      </w:r>
      <w:r w:rsidRPr="00CC64CC">
        <w:t xml:space="preserve"> </w:t>
      </w:r>
    </w:p>
    <w:p w:rsidR="0040580E" w:rsidRDefault="0040580E" w:rsidP="0040580E">
      <w:r w:rsidRPr="00CC64CC">
        <w:t xml:space="preserve">1. </w:t>
      </w:r>
      <w:proofErr w:type="spellStart"/>
      <w:r w:rsidRPr="00CC64CC">
        <w:t>Налийте</w:t>
      </w:r>
      <w:proofErr w:type="spellEnd"/>
      <w:r w:rsidRPr="00CC64CC">
        <w:t xml:space="preserve"> в </w:t>
      </w:r>
      <w:r>
        <w:t>миску</w:t>
      </w:r>
      <w:r w:rsidRPr="00CC64CC">
        <w:t xml:space="preserve"> води.</w:t>
      </w:r>
    </w:p>
    <w:p w:rsidR="0040580E" w:rsidRDefault="0040580E" w:rsidP="0040580E">
      <w:r w:rsidRPr="00CC64CC">
        <w:t>2. Додайте 2 столових ложки солі.</w:t>
      </w:r>
    </w:p>
    <w:p w:rsidR="0040580E" w:rsidRDefault="0040580E" w:rsidP="0040580E">
      <w:r w:rsidRPr="00CC64CC">
        <w:t xml:space="preserve">3. Спробуйте «напій» на смак. Він </w:t>
      </w:r>
      <w:r>
        <w:t>має</w:t>
      </w:r>
      <w:r w:rsidRPr="00CC64CC">
        <w:t xml:space="preserve"> бути соленим.</w:t>
      </w:r>
    </w:p>
    <w:p w:rsidR="0040580E" w:rsidRDefault="0040580E" w:rsidP="0040580E">
      <w:r>
        <w:t>4. У миску</w:t>
      </w:r>
      <w:r w:rsidRPr="00CC64CC">
        <w:t xml:space="preserve"> </w:t>
      </w:r>
      <w:proofErr w:type="spellStart"/>
      <w:r w:rsidRPr="00CC64CC">
        <w:t>поставте</w:t>
      </w:r>
      <w:proofErr w:type="spellEnd"/>
      <w:r w:rsidRPr="00CC64CC">
        <w:t xml:space="preserve"> с</w:t>
      </w:r>
      <w:r>
        <w:t>клянку</w:t>
      </w:r>
      <w:r w:rsidRPr="00CC64CC">
        <w:t xml:space="preserve"> або банку.</w:t>
      </w:r>
    </w:p>
    <w:p w:rsidR="0040580E" w:rsidRDefault="0040580E" w:rsidP="0040580E">
      <w:r w:rsidRPr="00CC64CC">
        <w:t>5. На дно покладіть ч</w:t>
      </w:r>
      <w:r>
        <w:t>исто вимитий камінчик, щоб банка або склянка</w:t>
      </w:r>
      <w:r w:rsidRPr="00CC64CC">
        <w:t xml:space="preserve"> не змогл</w:t>
      </w:r>
      <w:r>
        <w:t>а</w:t>
      </w:r>
      <w:r w:rsidRPr="00CC64CC">
        <w:t xml:space="preserve"> </w:t>
      </w:r>
      <w:proofErr w:type="spellStart"/>
      <w:r>
        <w:t>сплити</w:t>
      </w:r>
      <w:proofErr w:type="spellEnd"/>
      <w:r w:rsidRPr="00CC64CC">
        <w:t>.</w:t>
      </w:r>
    </w:p>
    <w:p w:rsidR="0040580E" w:rsidRDefault="0040580E" w:rsidP="0040580E">
      <w:r>
        <w:t xml:space="preserve">6. Зверху натягніть </w:t>
      </w:r>
      <w:r w:rsidRPr="00CC64CC">
        <w:t>пл</w:t>
      </w:r>
      <w:r>
        <w:t>івку, зав'язавши її навколо миски</w:t>
      </w:r>
      <w:r w:rsidRPr="00CC64CC">
        <w:t>.</w:t>
      </w:r>
    </w:p>
    <w:p w:rsidR="0040580E" w:rsidRDefault="0040580E" w:rsidP="0040580E">
      <w:r>
        <w:t>7. Натисніть на</w:t>
      </w:r>
      <w:r w:rsidRPr="00CC64CC">
        <w:t xml:space="preserve"> плівку в центрі над </w:t>
      </w:r>
      <w:r>
        <w:t>склянкою і покладіть в за</w:t>
      </w:r>
      <w:r w:rsidRPr="00CC64CC">
        <w:t>глиблення ще один кам</w:t>
      </w:r>
      <w:r>
        <w:t>інець</w:t>
      </w:r>
      <w:r w:rsidRPr="00CC64CC">
        <w:t>.</w:t>
      </w:r>
    </w:p>
    <w:p w:rsidR="0040580E" w:rsidRDefault="0040580E" w:rsidP="0040580E">
      <w:r>
        <w:t xml:space="preserve">8. </w:t>
      </w:r>
      <w:proofErr w:type="spellStart"/>
      <w:r>
        <w:t>Поставте</w:t>
      </w:r>
      <w:proofErr w:type="spellEnd"/>
      <w:r>
        <w:t xml:space="preserve"> миску на со</w:t>
      </w:r>
      <w:r w:rsidRPr="00CC64CC">
        <w:t>нце.</w:t>
      </w:r>
    </w:p>
    <w:p w:rsidR="0040580E" w:rsidRPr="00CC64CC" w:rsidRDefault="0040580E" w:rsidP="0040580E">
      <w:r w:rsidRPr="00CC64CC">
        <w:rPr>
          <w:i/>
        </w:rPr>
        <w:t>Результат:</w:t>
      </w:r>
      <w:r w:rsidRPr="00CC64CC">
        <w:t xml:space="preserve"> Через кілька годин у склянці накопичиться прісна вода [3].</w:t>
      </w:r>
    </w:p>
    <w:p w:rsidR="0040580E" w:rsidRPr="00CC64CC" w:rsidRDefault="0040580E" w:rsidP="0040580E"/>
    <w:p w:rsidR="0040580E" w:rsidRPr="00CC64CC" w:rsidRDefault="0040580E" w:rsidP="0040580E"/>
    <w:p w:rsidR="0040580E" w:rsidRPr="00CC64CC" w:rsidRDefault="0040580E" w:rsidP="0040580E">
      <w:r>
        <w:t>Дослід</w:t>
      </w:r>
      <w:r w:rsidRPr="00CC64CC">
        <w:t xml:space="preserve"> «</w:t>
      </w:r>
      <w:r>
        <w:t xml:space="preserve">Випаровування води» </w:t>
      </w:r>
    </w:p>
    <w:p w:rsidR="0040580E" w:rsidRPr="00CC64CC" w:rsidRDefault="0040580E" w:rsidP="0040580E"/>
    <w:p w:rsidR="0040580E" w:rsidRDefault="0040580E" w:rsidP="0040580E">
      <w:r w:rsidRPr="00CC64CC">
        <w:rPr>
          <w:i/>
        </w:rPr>
        <w:t>Вам знадобиться:</w:t>
      </w:r>
      <w:r w:rsidRPr="00CC64CC">
        <w:t xml:space="preserve"> • Три склянки однакового розміру. • Звичайна вода. • Солона вода. • Олія. • Лінійка. • Місце, де багато сонячного св</w:t>
      </w:r>
      <w:r>
        <w:t>ітла</w:t>
      </w:r>
      <w:r w:rsidRPr="00CC64CC">
        <w:t>.</w:t>
      </w:r>
      <w:r>
        <w:t xml:space="preserve"> </w:t>
      </w:r>
      <w:r w:rsidRPr="00CC64CC">
        <w:t xml:space="preserve">• Ручка. • </w:t>
      </w:r>
      <w:r>
        <w:t>Зошит</w:t>
      </w:r>
      <w:r w:rsidRPr="00CC64CC">
        <w:t>.</w:t>
      </w:r>
    </w:p>
    <w:p w:rsidR="0040580E" w:rsidRDefault="0040580E" w:rsidP="0040580E">
      <w:r>
        <w:t>Час проведення: Кілька діб</w:t>
      </w:r>
      <w:r w:rsidRPr="00CC64CC">
        <w:t>.</w:t>
      </w:r>
    </w:p>
    <w:p w:rsidR="0040580E" w:rsidRDefault="0040580E" w:rsidP="0040580E"/>
    <w:p w:rsidR="0040580E" w:rsidRDefault="0040580E" w:rsidP="0040580E">
      <w:r w:rsidRPr="00CC64CC">
        <w:rPr>
          <w:i/>
        </w:rPr>
        <w:t>Інструкція:</w:t>
      </w:r>
      <w:r w:rsidRPr="00CC64CC">
        <w:t xml:space="preserve"> 1. </w:t>
      </w:r>
      <w:proofErr w:type="spellStart"/>
      <w:r w:rsidRPr="00CC64CC">
        <w:t>Налийте</w:t>
      </w:r>
      <w:proofErr w:type="spellEnd"/>
      <w:r w:rsidRPr="00CC64CC">
        <w:t xml:space="preserve"> однакову кількість </w:t>
      </w:r>
      <w:r>
        <w:t xml:space="preserve">різної </w:t>
      </w:r>
      <w:r w:rsidRPr="00CC64CC">
        <w:t>рідин</w:t>
      </w:r>
      <w:r>
        <w:t>и</w:t>
      </w:r>
      <w:r w:rsidRPr="00CC64CC">
        <w:t xml:space="preserve"> в кож</w:t>
      </w:r>
      <w:r>
        <w:t>ну склянку (близько чверті склянки)</w:t>
      </w:r>
      <w:r w:rsidRPr="00CC64CC">
        <w:t>.</w:t>
      </w:r>
    </w:p>
    <w:p w:rsidR="0040580E" w:rsidRDefault="0040580E" w:rsidP="0040580E">
      <w:r w:rsidRPr="00CC64CC">
        <w:t xml:space="preserve">2. Помістіть три </w:t>
      </w:r>
      <w:r>
        <w:t>склянки</w:t>
      </w:r>
      <w:r w:rsidRPr="00CC64CC">
        <w:t xml:space="preserve"> з рідинами в сонячн</w:t>
      </w:r>
      <w:r>
        <w:t>е місце. Виміряйте лінійкою глибину рідин і запишіть результат у зошит</w:t>
      </w:r>
      <w:r w:rsidRPr="00CC64CC">
        <w:t>.</w:t>
      </w:r>
    </w:p>
    <w:p w:rsidR="0040580E" w:rsidRDefault="0040580E" w:rsidP="0040580E">
      <w:r w:rsidRPr="00CC64CC">
        <w:t>3. Приблизно через дві години знову виміряйте рідини і запишіть результат.</w:t>
      </w:r>
    </w:p>
    <w:p w:rsidR="0040580E" w:rsidRDefault="0040580E" w:rsidP="0040580E">
      <w:r>
        <w:t>4. Вимірю</w:t>
      </w:r>
      <w:r w:rsidRPr="00CC64CC">
        <w:t xml:space="preserve">йте глибину рідин </w:t>
      </w:r>
      <w:r>
        <w:t>що</w:t>
      </w:r>
      <w:r w:rsidRPr="00CC64CC">
        <w:t xml:space="preserve"> три години і обов'язково записуйте результат.</w:t>
      </w:r>
    </w:p>
    <w:p w:rsidR="0040580E" w:rsidRDefault="0040580E" w:rsidP="0040580E">
      <w:r w:rsidRPr="00CC64CC">
        <w:t>5. Що залишиться в ваших с</w:t>
      </w:r>
      <w:r>
        <w:t>клянках</w:t>
      </w:r>
      <w:r w:rsidRPr="00CC64CC">
        <w:t xml:space="preserve"> через кілька днів? </w:t>
      </w:r>
      <w:r>
        <w:t xml:space="preserve">Яка рідина випарується швидше? </w:t>
      </w:r>
      <w:r w:rsidRPr="00CC64CC">
        <w:t>Запишіть результат.</w:t>
      </w:r>
    </w:p>
    <w:p w:rsidR="0040580E" w:rsidRPr="00CC64CC" w:rsidRDefault="0040580E" w:rsidP="0040580E">
      <w:pPr>
        <w:rPr>
          <w:b/>
        </w:rPr>
      </w:pPr>
      <w:r w:rsidRPr="00CC64CC">
        <w:rPr>
          <w:b/>
        </w:rPr>
        <w:lastRenderedPageBreak/>
        <w:t>Дослід «Сіль-вода»</w:t>
      </w:r>
    </w:p>
    <w:p w:rsidR="0040580E" w:rsidRPr="00CC64CC" w:rsidRDefault="0040580E" w:rsidP="0040580E">
      <w:r w:rsidRPr="00CC64CC">
        <w:t>Скільки можна додати солі в повн</w:t>
      </w:r>
      <w:r>
        <w:t>у склянку з водою</w:t>
      </w:r>
      <w:r w:rsidRPr="00CC64CC">
        <w:t>, не допускаючи при цьому перелив</w:t>
      </w:r>
      <w:r>
        <w:t>ання</w:t>
      </w:r>
      <w:r w:rsidRPr="00CC64CC">
        <w:t xml:space="preserve"> води через край? </w:t>
      </w:r>
    </w:p>
    <w:p w:rsidR="0040580E" w:rsidRPr="00CC64CC" w:rsidRDefault="0040580E" w:rsidP="0040580E">
      <w:r w:rsidRPr="00CC64CC">
        <w:rPr>
          <w:i/>
        </w:rPr>
        <w:t>Вам знадобиться:</w:t>
      </w:r>
      <w:r>
        <w:rPr>
          <w:i/>
        </w:rPr>
        <w:t xml:space="preserve"> </w:t>
      </w:r>
      <w:r w:rsidRPr="00CC64CC">
        <w:t>• Вода</w:t>
      </w:r>
      <w:r>
        <w:t xml:space="preserve"> </w:t>
      </w:r>
      <w:r w:rsidRPr="00CC64CC">
        <w:t>• С</w:t>
      </w:r>
      <w:r>
        <w:t>клянка</w:t>
      </w:r>
      <w:r w:rsidRPr="00CC64CC">
        <w:t xml:space="preserve"> (100 або 200 мл) • </w:t>
      </w:r>
      <w:r>
        <w:t xml:space="preserve">Кухонна </w:t>
      </w:r>
      <w:r w:rsidRPr="00CC64CC">
        <w:t>сіль</w:t>
      </w:r>
      <w:r>
        <w:t xml:space="preserve"> </w:t>
      </w:r>
      <w:r w:rsidRPr="00CC64CC">
        <w:t>• Чайна ложка</w:t>
      </w:r>
    </w:p>
    <w:p w:rsidR="0040580E" w:rsidRPr="00CC64CC" w:rsidRDefault="0040580E" w:rsidP="0040580E">
      <w:r w:rsidRPr="00CC64CC">
        <w:rPr>
          <w:i/>
        </w:rPr>
        <w:t>Час проведення:</w:t>
      </w:r>
      <w:r>
        <w:t xml:space="preserve"> </w:t>
      </w:r>
      <w:r w:rsidRPr="00CC64CC">
        <w:t>Близько 5 хвилин.</w:t>
      </w:r>
    </w:p>
    <w:p w:rsidR="0040580E" w:rsidRPr="00CC64CC" w:rsidRDefault="0040580E" w:rsidP="0040580E">
      <w:pPr>
        <w:rPr>
          <w:i/>
        </w:rPr>
      </w:pPr>
      <w:r w:rsidRPr="00CC64CC">
        <w:rPr>
          <w:i/>
        </w:rPr>
        <w:t>Інструкція:</w:t>
      </w:r>
    </w:p>
    <w:p w:rsidR="0040580E" w:rsidRPr="00CC64CC" w:rsidRDefault="0040580E" w:rsidP="0040580E">
      <w:r w:rsidRPr="00CC64CC">
        <w:t>1. Наповн</w:t>
      </w:r>
      <w:r>
        <w:t>іть</w:t>
      </w:r>
      <w:r w:rsidRPr="00CC64CC">
        <w:t xml:space="preserve"> склянку водою. Зробіть позначку рівня води.</w:t>
      </w:r>
    </w:p>
    <w:p w:rsidR="0040580E" w:rsidRPr="00CC64CC" w:rsidRDefault="0040580E" w:rsidP="0040580E">
      <w:r w:rsidRPr="00CC64CC">
        <w:t>2. Акуратно помішуючи вміст склянки тонким дротиком або зубочисткою, поч</w:t>
      </w:r>
      <w:r>
        <w:t>ніть</w:t>
      </w:r>
      <w:r w:rsidRPr="00CC64CC">
        <w:t xml:space="preserve"> всипати в н</w:t>
      </w:r>
      <w:r>
        <w:t>еї</w:t>
      </w:r>
      <w:r w:rsidRPr="00CC64CC">
        <w:t xml:space="preserve"> сіль по чайній ложці. Позначте кількість доданих ложок.</w:t>
      </w:r>
    </w:p>
    <w:p w:rsidR="0040580E" w:rsidRPr="00CC64CC" w:rsidRDefault="0040580E" w:rsidP="0040580E">
      <w:r w:rsidRPr="00CC64CC">
        <w:t>3. Під час експерименту з'ясовується, що в с</w:t>
      </w:r>
      <w:r>
        <w:t>клянку</w:t>
      </w:r>
      <w:r w:rsidRPr="00CC64CC">
        <w:t xml:space="preserve"> води можна додати ще близько половини</w:t>
      </w:r>
      <w:r>
        <w:t xml:space="preserve"> склянки</w:t>
      </w:r>
      <w:r w:rsidRPr="00CC64CC">
        <w:t xml:space="preserve"> солі, не проливши при цьому воду.</w:t>
      </w:r>
    </w:p>
    <w:p w:rsidR="0040580E" w:rsidRPr="00CC64CC" w:rsidRDefault="0040580E" w:rsidP="0040580E">
      <w:pPr>
        <w:rPr>
          <w:i/>
        </w:rPr>
      </w:pPr>
      <w:r w:rsidRPr="00CC64CC">
        <w:rPr>
          <w:i/>
        </w:rPr>
        <w:t>Результат:</w:t>
      </w:r>
    </w:p>
    <w:p w:rsidR="0040580E" w:rsidRPr="00CC64CC" w:rsidRDefault="0040580E" w:rsidP="0040580E">
      <w:r w:rsidRPr="00CC64CC">
        <w:t xml:space="preserve">Коли вода </w:t>
      </w:r>
      <w:r>
        <w:t>перебуває</w:t>
      </w:r>
      <w:r w:rsidRPr="00CC64CC">
        <w:t xml:space="preserve"> в рідкому стані, між її молекулами залишається вільний простір, який і заповнюється молекулами солі. Коли всі вільні ділянки заповняться молекулами солі, вона перестане розчинятися у воді і рідина </w:t>
      </w:r>
      <w:proofErr w:type="spellStart"/>
      <w:r w:rsidRPr="00CC64CC">
        <w:t>пере</w:t>
      </w:r>
      <w:r>
        <w:t>ллється</w:t>
      </w:r>
      <w:proofErr w:type="spellEnd"/>
      <w:r>
        <w:t xml:space="preserve"> через край склянки.</w:t>
      </w:r>
    </w:p>
    <w:p w:rsidR="0040580E" w:rsidRPr="00CC64CC" w:rsidRDefault="0040580E" w:rsidP="0040580E"/>
    <w:p w:rsidR="0040580E" w:rsidRPr="00CC64CC" w:rsidRDefault="0040580E" w:rsidP="0040580E">
      <w:pPr>
        <w:rPr>
          <w:b/>
        </w:rPr>
      </w:pPr>
      <w:r w:rsidRPr="00CC64CC">
        <w:rPr>
          <w:b/>
        </w:rPr>
        <w:t>Дослід «Розчинення»</w:t>
      </w:r>
    </w:p>
    <w:p w:rsidR="0040580E" w:rsidRPr="00CC64CC" w:rsidRDefault="0040580E" w:rsidP="0040580E"/>
    <w:p w:rsidR="0040580E" w:rsidRDefault="0040580E" w:rsidP="0040580E">
      <w:r w:rsidRPr="00CC64CC">
        <w:t xml:space="preserve">Виконайте цей </w:t>
      </w:r>
      <w:r>
        <w:t>дослід</w:t>
      </w:r>
      <w:r w:rsidRPr="00CC64CC">
        <w:t xml:space="preserve">, щоб побачити, які речовини розчиняються у воді, а які ні. </w:t>
      </w:r>
    </w:p>
    <w:p w:rsidR="0040580E" w:rsidRPr="00CC64CC" w:rsidRDefault="0040580E" w:rsidP="0040580E">
      <w:r w:rsidRPr="00CC64CC">
        <w:rPr>
          <w:i/>
        </w:rPr>
        <w:t>Вам знадобиться:</w:t>
      </w:r>
      <w:r w:rsidRPr="00CC64CC">
        <w:t xml:space="preserve"> 5 склянок (можна одноразових) по 100 мл.</w:t>
      </w:r>
      <w:r>
        <w:t xml:space="preserve"> </w:t>
      </w:r>
      <w:r w:rsidRPr="00CC64CC">
        <w:t>5 мл (1 чайна ложка) солі, борошна, соди, цукру, піску.</w:t>
      </w:r>
    </w:p>
    <w:p w:rsidR="0040580E" w:rsidRPr="00CC64CC" w:rsidRDefault="0040580E" w:rsidP="0040580E">
      <w:r w:rsidRPr="00CC64CC">
        <w:rPr>
          <w:i/>
        </w:rPr>
        <w:t>Час проведення:</w:t>
      </w:r>
      <w:r w:rsidRPr="00CC64CC">
        <w:t xml:space="preserve"> </w:t>
      </w:r>
      <w:r>
        <w:t>б</w:t>
      </w:r>
      <w:r w:rsidRPr="00CC64CC">
        <w:t>лизько 20 хвилин.</w:t>
      </w:r>
    </w:p>
    <w:p w:rsidR="0040580E" w:rsidRDefault="0040580E" w:rsidP="0040580E">
      <w:r w:rsidRPr="00CC64CC">
        <w:rPr>
          <w:i/>
        </w:rPr>
        <w:t>Інструкція:</w:t>
      </w:r>
      <w:r w:rsidRPr="00CC64CC">
        <w:t xml:space="preserve"> </w:t>
      </w:r>
    </w:p>
    <w:p w:rsidR="0040580E" w:rsidRPr="00CC64CC" w:rsidRDefault="0040580E" w:rsidP="0040580E">
      <w:r w:rsidRPr="00CC64CC">
        <w:t>1. Заповніть склянки холодної водою.</w:t>
      </w:r>
    </w:p>
    <w:p w:rsidR="0040580E" w:rsidRPr="00CC64CC" w:rsidRDefault="0040580E" w:rsidP="0040580E">
      <w:r w:rsidRPr="00CC64CC">
        <w:t>2. Додайте ложку солі в од</w:t>
      </w:r>
      <w:r>
        <w:t>ну склянку, борошна в інший, соду --</w:t>
      </w:r>
      <w:r w:rsidRPr="00CC64CC">
        <w:t xml:space="preserve"> в трет</w:t>
      </w:r>
      <w:r>
        <w:t>ю</w:t>
      </w:r>
      <w:r w:rsidRPr="00CC64CC">
        <w:t xml:space="preserve"> і </w:t>
      </w:r>
      <w:proofErr w:type="spellStart"/>
      <w:r w:rsidRPr="00CC64CC">
        <w:t>т.д</w:t>
      </w:r>
      <w:proofErr w:type="spellEnd"/>
      <w:r w:rsidRPr="00CC64CC">
        <w:t>. і розмішайте.</w:t>
      </w:r>
    </w:p>
    <w:p w:rsidR="0040580E" w:rsidRPr="00CC64CC" w:rsidRDefault="0040580E" w:rsidP="0040580E">
      <w:r w:rsidRPr="00CC64CC">
        <w:t>3. Зачекайте кілька хвилин і оцін</w:t>
      </w:r>
      <w:r>
        <w:t>іть</w:t>
      </w:r>
      <w:r w:rsidRPr="00CC64CC">
        <w:t xml:space="preserve"> розчин.</w:t>
      </w:r>
    </w:p>
    <w:p w:rsidR="0040580E" w:rsidRPr="00CC64CC" w:rsidRDefault="0040580E" w:rsidP="0040580E">
      <w:pPr>
        <w:rPr>
          <w:i/>
        </w:rPr>
      </w:pPr>
      <w:r w:rsidRPr="00CC64CC">
        <w:rPr>
          <w:i/>
        </w:rPr>
        <w:t xml:space="preserve">Результат: </w:t>
      </w:r>
    </w:p>
    <w:p w:rsidR="0040580E" w:rsidRPr="00CC64CC" w:rsidRDefault="0040580E" w:rsidP="0040580E">
      <w:r w:rsidRPr="00CC64CC">
        <w:t xml:space="preserve">Оцініть, </w:t>
      </w:r>
      <w:r>
        <w:t>у</w:t>
      </w:r>
      <w:r w:rsidRPr="00CC64CC">
        <w:t xml:space="preserve"> як</w:t>
      </w:r>
      <w:r>
        <w:t>ій</w:t>
      </w:r>
      <w:r w:rsidRPr="00CC64CC">
        <w:t xml:space="preserve"> склянці </w:t>
      </w:r>
      <w:r>
        <w:t>–</w:t>
      </w:r>
      <w:r w:rsidRPr="00CC64CC">
        <w:t xml:space="preserve"> розчин</w:t>
      </w:r>
      <w:r>
        <w:t xml:space="preserve"> (ви бачите тільки воду). У яких склянках</w:t>
      </w:r>
      <w:r w:rsidRPr="00CC64CC">
        <w:t xml:space="preserve"> через деякий час </w:t>
      </w:r>
      <w:r>
        <w:t>ви побачите осад? (тобто речовини не розчинилися)</w:t>
      </w:r>
      <w:r w:rsidRPr="00CC64CC">
        <w:t>.</w:t>
      </w:r>
    </w:p>
    <w:p w:rsidR="0040580E" w:rsidRPr="00CC64CC" w:rsidRDefault="0040580E" w:rsidP="0040580E"/>
    <w:p w:rsidR="0040580E" w:rsidRPr="00CC64CC" w:rsidRDefault="0040580E" w:rsidP="0040580E">
      <w:pPr>
        <w:rPr>
          <w:b/>
        </w:rPr>
      </w:pPr>
      <w:r w:rsidRPr="00CC64CC">
        <w:rPr>
          <w:b/>
        </w:rPr>
        <w:t>Дослід «Як малювати сіллю»</w:t>
      </w:r>
    </w:p>
    <w:p w:rsidR="0040580E" w:rsidRPr="00CC64CC" w:rsidRDefault="0040580E" w:rsidP="0040580E"/>
    <w:p w:rsidR="0040580E" w:rsidRDefault="0040580E" w:rsidP="0040580E">
      <w:r w:rsidRPr="00CC64CC">
        <w:rPr>
          <w:i/>
        </w:rPr>
        <w:lastRenderedPageBreak/>
        <w:t>Вам знадобиться:</w:t>
      </w:r>
      <w:r w:rsidRPr="00CC64CC">
        <w:t xml:space="preserve"> • С</w:t>
      </w:r>
      <w:r>
        <w:t>клянка</w:t>
      </w:r>
      <w:r w:rsidRPr="00CC64CC">
        <w:t xml:space="preserve"> або </w:t>
      </w:r>
      <w:r>
        <w:t>інша посудина з гарячою водою • Сіль • Чорний</w:t>
      </w:r>
      <w:r w:rsidRPr="00CC64CC">
        <w:t xml:space="preserve"> папір</w:t>
      </w:r>
      <w:r>
        <w:t xml:space="preserve"> (цупкий) або картон </w:t>
      </w:r>
      <w:r w:rsidRPr="00CC64CC">
        <w:t xml:space="preserve">• </w:t>
      </w:r>
      <w:r>
        <w:t>Пензлик</w:t>
      </w:r>
    </w:p>
    <w:p w:rsidR="0040580E" w:rsidRDefault="0040580E" w:rsidP="0040580E">
      <w:r w:rsidRPr="000B17D3">
        <w:rPr>
          <w:i/>
        </w:rPr>
        <w:t>Час проведення:</w:t>
      </w:r>
      <w:r>
        <w:t xml:space="preserve"> доба</w:t>
      </w:r>
    </w:p>
    <w:p w:rsidR="0040580E" w:rsidRDefault="0040580E" w:rsidP="0040580E">
      <w:r w:rsidRPr="000B17D3">
        <w:rPr>
          <w:i/>
        </w:rPr>
        <w:t>Інструкція:</w:t>
      </w:r>
      <w:r w:rsidRPr="00CC64CC">
        <w:t xml:space="preserve"> </w:t>
      </w:r>
    </w:p>
    <w:p w:rsidR="0040580E" w:rsidRDefault="0040580E" w:rsidP="0040580E">
      <w:r w:rsidRPr="00CC64CC">
        <w:t xml:space="preserve">1. Додайте в </w:t>
      </w:r>
      <w:r>
        <w:t>склянку</w:t>
      </w:r>
      <w:r w:rsidRPr="00CC64CC">
        <w:t xml:space="preserve"> з гарячою водою </w:t>
      </w:r>
      <w:r>
        <w:t>кілька</w:t>
      </w:r>
      <w:r w:rsidRPr="00CC64CC">
        <w:t xml:space="preserve"> чайних ложок солі і перемішайте розчин пензл</w:t>
      </w:r>
      <w:r>
        <w:t>иком</w:t>
      </w:r>
      <w:r w:rsidRPr="00CC64CC">
        <w:t xml:space="preserve">, поки вся сіль </w:t>
      </w:r>
      <w:r>
        <w:t>не розчиниться</w:t>
      </w:r>
      <w:r w:rsidRPr="00CC64CC">
        <w:t>.</w:t>
      </w:r>
    </w:p>
    <w:p w:rsidR="0040580E" w:rsidRDefault="0040580E" w:rsidP="0040580E">
      <w:r w:rsidRPr="00CC64CC">
        <w:t xml:space="preserve">2. </w:t>
      </w:r>
      <w:proofErr w:type="spellStart"/>
      <w:r>
        <w:t>Додавайте</w:t>
      </w:r>
      <w:proofErr w:type="spellEnd"/>
      <w:r>
        <w:t xml:space="preserve"> сіль і перемішуйте доти, доки сіль не перестане розчинятися</w:t>
      </w:r>
      <w:r w:rsidRPr="00CC64CC">
        <w:t xml:space="preserve">. </w:t>
      </w:r>
    </w:p>
    <w:p w:rsidR="0040580E" w:rsidRDefault="0040580E" w:rsidP="0040580E">
      <w:r w:rsidRPr="00CC64CC">
        <w:t xml:space="preserve">3. Намалюйте картину, використовуючи розчин солі </w:t>
      </w:r>
      <w:r>
        <w:t>як фарбу</w:t>
      </w:r>
      <w:r w:rsidRPr="00CC64CC">
        <w:t>.</w:t>
      </w:r>
    </w:p>
    <w:p w:rsidR="0040580E" w:rsidRDefault="0040580E" w:rsidP="0040580E">
      <w:r w:rsidRPr="00CC64CC">
        <w:t xml:space="preserve">4. Залиште картину на ніч сушитися в теплому і сухому </w:t>
      </w:r>
      <w:r>
        <w:t>місці</w:t>
      </w:r>
      <w:r w:rsidRPr="00CC64CC">
        <w:t>.</w:t>
      </w:r>
    </w:p>
    <w:p w:rsidR="0040580E" w:rsidRDefault="0040580E" w:rsidP="0040580E"/>
    <w:p w:rsidR="0040580E" w:rsidRPr="00CC64CC" w:rsidRDefault="0040580E" w:rsidP="0040580E">
      <w:r w:rsidRPr="000B17D3">
        <w:rPr>
          <w:i/>
        </w:rPr>
        <w:t>Результат:</w:t>
      </w:r>
      <w:r w:rsidRPr="00CC64CC">
        <w:t xml:space="preserve"> Коли папір просохне, ваш малюнок проявиться. За ніч вода випарувалася - найдрібніші частинки води (молекули) випарувалися. Вода перейшла з рідкого стану в газоподібний, а ось молекули солі так просто випаруватися не можуть, вони залишаються на папері, з'єднуючись один з одним і утворюючи кристали. </w:t>
      </w:r>
    </w:p>
    <w:p w:rsidR="0040580E" w:rsidRPr="00CC64CC" w:rsidRDefault="0040580E" w:rsidP="0040580E"/>
    <w:p w:rsidR="0040580E" w:rsidRPr="000B17D3" w:rsidRDefault="0040580E" w:rsidP="0040580E">
      <w:pPr>
        <w:rPr>
          <w:b/>
        </w:rPr>
      </w:pPr>
      <w:r w:rsidRPr="000B17D3">
        <w:rPr>
          <w:b/>
        </w:rPr>
        <w:t>Дослід «Змішування з водою»</w:t>
      </w:r>
    </w:p>
    <w:p w:rsidR="0040580E" w:rsidRDefault="0040580E" w:rsidP="0040580E">
      <w:r w:rsidRPr="00CC64CC">
        <w:t xml:space="preserve">Що </w:t>
      </w:r>
      <w:r>
        <w:t>трапиться</w:t>
      </w:r>
      <w:r w:rsidRPr="00CC64CC">
        <w:t>, якщо перемішати р</w:t>
      </w:r>
      <w:r>
        <w:t>ідини різної щільності з водою?</w:t>
      </w:r>
    </w:p>
    <w:p w:rsidR="0040580E" w:rsidRPr="000B17D3" w:rsidRDefault="0040580E" w:rsidP="0040580E">
      <w:pPr>
        <w:rPr>
          <w:i/>
        </w:rPr>
      </w:pPr>
      <w:r w:rsidRPr="000B17D3">
        <w:rPr>
          <w:i/>
        </w:rPr>
        <w:t>Вам знадобиться:</w:t>
      </w:r>
    </w:p>
    <w:p w:rsidR="0040580E" w:rsidRPr="00CC64CC" w:rsidRDefault="0040580E" w:rsidP="0040580E">
      <w:r w:rsidRPr="00CC64CC">
        <w:t>Різні рідини</w:t>
      </w:r>
      <w:r>
        <w:t xml:space="preserve"> (наприклад)</w:t>
      </w:r>
      <w:r w:rsidRPr="00CC64CC">
        <w:t>:</w:t>
      </w:r>
      <w:r>
        <w:t xml:space="preserve"> </w:t>
      </w:r>
      <w:r w:rsidRPr="00CC64CC">
        <w:t>• Апельсиновий сік</w:t>
      </w:r>
      <w:r>
        <w:t xml:space="preserve"> • О</w:t>
      </w:r>
      <w:r w:rsidRPr="00CC64CC">
        <w:t>лія</w:t>
      </w:r>
      <w:r>
        <w:t xml:space="preserve"> </w:t>
      </w:r>
      <w:r w:rsidRPr="00CC64CC">
        <w:t>• Молоко</w:t>
      </w:r>
      <w:r>
        <w:t xml:space="preserve"> </w:t>
      </w:r>
      <w:r w:rsidRPr="00CC64CC">
        <w:t>• Спирт</w:t>
      </w:r>
      <w:r>
        <w:t xml:space="preserve"> </w:t>
      </w:r>
      <w:r w:rsidRPr="00CC64CC">
        <w:t>• Шампунь</w:t>
      </w:r>
      <w:r>
        <w:t xml:space="preserve"> </w:t>
      </w:r>
      <w:r w:rsidRPr="00CC64CC">
        <w:t>• Сироп</w:t>
      </w:r>
    </w:p>
    <w:p w:rsidR="0040580E" w:rsidRPr="00CC64CC" w:rsidRDefault="0040580E" w:rsidP="0040580E">
      <w:r w:rsidRPr="00CC64CC">
        <w:t xml:space="preserve">• Кілька баночок (краще не більше </w:t>
      </w:r>
      <w:r>
        <w:t xml:space="preserve">за </w:t>
      </w:r>
      <w:r w:rsidRPr="00CC64CC">
        <w:t>100 мл)</w:t>
      </w:r>
      <w:r>
        <w:t>, відповідно до кількості рідин, з якими в</w:t>
      </w:r>
      <w:r w:rsidRPr="00CC64CC">
        <w:t>и будете експериментувати</w:t>
      </w:r>
    </w:p>
    <w:p w:rsidR="0040580E" w:rsidRPr="00CC64CC" w:rsidRDefault="0040580E" w:rsidP="0040580E">
      <w:r w:rsidRPr="00CC64CC">
        <w:t>• Довга ложка</w:t>
      </w:r>
      <w:r>
        <w:t xml:space="preserve"> </w:t>
      </w:r>
      <w:r w:rsidRPr="00CC64CC">
        <w:t>• Ручка</w:t>
      </w:r>
      <w:r>
        <w:t xml:space="preserve"> </w:t>
      </w:r>
      <w:r w:rsidRPr="00CC64CC">
        <w:t>• Зошит</w:t>
      </w:r>
    </w:p>
    <w:p w:rsidR="0040580E" w:rsidRPr="00CC64CC" w:rsidRDefault="0040580E" w:rsidP="0040580E">
      <w:r w:rsidRPr="000B17D3">
        <w:rPr>
          <w:i/>
        </w:rPr>
        <w:t>Час проведення:</w:t>
      </w:r>
      <w:r>
        <w:t xml:space="preserve"> близько</w:t>
      </w:r>
      <w:r w:rsidRPr="00CC64CC">
        <w:t xml:space="preserve"> 20 - 30 хвилин</w:t>
      </w:r>
    </w:p>
    <w:p w:rsidR="0040580E" w:rsidRPr="000B17D3" w:rsidRDefault="0040580E" w:rsidP="0040580E">
      <w:pPr>
        <w:rPr>
          <w:i/>
        </w:rPr>
      </w:pPr>
      <w:r w:rsidRPr="000B17D3">
        <w:rPr>
          <w:i/>
        </w:rPr>
        <w:t>Інструкція:</w:t>
      </w:r>
    </w:p>
    <w:p w:rsidR="0040580E" w:rsidRPr="00CC64CC" w:rsidRDefault="0040580E" w:rsidP="0040580E">
      <w:r w:rsidRPr="00CC64CC">
        <w:t xml:space="preserve">1. Заповніть кожну банку </w:t>
      </w:r>
      <w:proofErr w:type="spellStart"/>
      <w:r>
        <w:t>ооднаковою</w:t>
      </w:r>
      <w:proofErr w:type="spellEnd"/>
      <w:r w:rsidRPr="00CC64CC">
        <w:t xml:space="preserve"> кількістю води.</w:t>
      </w:r>
    </w:p>
    <w:p w:rsidR="0040580E" w:rsidRPr="00CC64CC" w:rsidRDefault="0040580E" w:rsidP="0040580E">
      <w:r w:rsidRPr="00CC64CC">
        <w:t xml:space="preserve">2. </w:t>
      </w:r>
      <w:proofErr w:type="spellStart"/>
      <w:r>
        <w:t>Поставте</w:t>
      </w:r>
      <w:proofErr w:type="spellEnd"/>
      <w:r>
        <w:t xml:space="preserve"> всі банки на столі поряд</w:t>
      </w:r>
    </w:p>
    <w:p w:rsidR="0040580E" w:rsidRPr="00CC64CC" w:rsidRDefault="0040580E" w:rsidP="0040580E">
      <w:r w:rsidRPr="00CC64CC">
        <w:t xml:space="preserve">3. Додайте дві столові ложки рідини в кожну банку. Не змішуйте рідини, </w:t>
      </w:r>
      <w:r>
        <w:t xml:space="preserve">у </w:t>
      </w:r>
      <w:r w:rsidRPr="00CC64CC">
        <w:t xml:space="preserve">кожній посудині </w:t>
      </w:r>
      <w:r>
        <w:t>має бути тільки вода + одна рідина</w:t>
      </w:r>
      <w:r w:rsidRPr="00CC64CC">
        <w:t>.</w:t>
      </w:r>
    </w:p>
    <w:p w:rsidR="0040580E" w:rsidRPr="00CC64CC" w:rsidRDefault="0040580E" w:rsidP="0040580E">
      <w:r w:rsidRPr="00CC64CC">
        <w:t xml:space="preserve">4. Використовуйте ложку, щоб змішати рідини в кожній банці. </w:t>
      </w:r>
      <w:r>
        <w:t>Щоразу, як ви</w:t>
      </w:r>
      <w:r w:rsidRPr="00CC64CC">
        <w:t xml:space="preserve"> зміша</w:t>
      </w:r>
      <w:r>
        <w:t>є</w:t>
      </w:r>
      <w:r w:rsidRPr="00CC64CC">
        <w:t>те рідини в одній банці, обов'язково мийте ложку</w:t>
      </w:r>
      <w:r>
        <w:t xml:space="preserve"> або беріть чисту</w:t>
      </w:r>
      <w:r w:rsidRPr="00CC64CC">
        <w:t>.</w:t>
      </w:r>
    </w:p>
    <w:p w:rsidR="0040580E" w:rsidRDefault="0040580E" w:rsidP="0040580E">
      <w:r w:rsidRPr="00CC64CC">
        <w:t xml:space="preserve">5. Як тільки рідина осіла, уважно подивіться на кожну банку. </w:t>
      </w:r>
    </w:p>
    <w:p w:rsidR="0040580E" w:rsidRPr="000B17D3" w:rsidRDefault="0040580E" w:rsidP="0040580E">
      <w:pPr>
        <w:rPr>
          <w:i/>
        </w:rPr>
      </w:pPr>
      <w:r w:rsidRPr="000B17D3">
        <w:rPr>
          <w:i/>
        </w:rPr>
        <w:t>Результат</w:t>
      </w:r>
    </w:p>
    <w:p w:rsidR="0040580E" w:rsidRPr="00CC64CC" w:rsidRDefault="0040580E" w:rsidP="0040580E">
      <w:r w:rsidRPr="00CC64CC">
        <w:lastRenderedPageBreak/>
        <w:t>Що відбувається з ріди</w:t>
      </w:r>
      <w:r>
        <w:t>ною в кожній банці? Осіла</w:t>
      </w:r>
      <w:r w:rsidRPr="00CC64CC">
        <w:t>? Плава</w:t>
      </w:r>
      <w:r>
        <w:t>є</w:t>
      </w:r>
      <w:r w:rsidRPr="00CC64CC">
        <w:t xml:space="preserve"> по поверхні води? </w:t>
      </w:r>
      <w:r>
        <w:t>Чи справдилися ваші припущення</w:t>
      </w:r>
      <w:r w:rsidRPr="00CC64CC">
        <w:t>?</w:t>
      </w:r>
    </w:p>
    <w:p w:rsidR="0040580E" w:rsidRPr="00CC64CC" w:rsidRDefault="0040580E" w:rsidP="0040580E">
      <w:r w:rsidRPr="00CC64CC">
        <w:t>Не всі рідини змішуються з водою. Вс</w:t>
      </w:r>
      <w:r>
        <w:t>е залежить від щільності рідини</w:t>
      </w:r>
      <w:r w:rsidRPr="00CC64CC">
        <w:t xml:space="preserve">. Деякі рідини, наприклад, </w:t>
      </w:r>
      <w:r>
        <w:t>олія</w:t>
      </w:r>
      <w:r w:rsidRPr="00CC64CC">
        <w:t xml:space="preserve">, </w:t>
      </w:r>
      <w:r>
        <w:t>мають щільність меншу,</w:t>
      </w:r>
      <w:r w:rsidRPr="00CC64CC">
        <w:t xml:space="preserve"> ніж вод</w:t>
      </w:r>
      <w:r>
        <w:t>а</w:t>
      </w:r>
      <w:r w:rsidRPr="00CC64CC">
        <w:t>, тому вон</w:t>
      </w:r>
      <w:r>
        <w:t>а</w:t>
      </w:r>
      <w:r w:rsidRPr="00CC64CC">
        <w:t xml:space="preserve"> буде плавати по її поверхні. Інші рідини, такі як сироп, мають </w:t>
      </w:r>
      <w:r>
        <w:t>вищу</w:t>
      </w:r>
      <w:r w:rsidRPr="00CC64CC">
        <w:t xml:space="preserve"> щільність, ніж </w:t>
      </w:r>
      <w:r>
        <w:t>вода</w:t>
      </w:r>
      <w:r w:rsidRPr="00CC64CC">
        <w:t xml:space="preserve">, </w:t>
      </w:r>
      <w:r>
        <w:t>тому вони опускаються</w:t>
      </w:r>
      <w:r w:rsidRPr="00CC64CC">
        <w:t xml:space="preserve"> на дно банки.</w:t>
      </w:r>
    </w:p>
    <w:p w:rsidR="0040580E" w:rsidRPr="00CC64CC" w:rsidRDefault="0040580E" w:rsidP="0040580E"/>
    <w:p w:rsidR="0040580E" w:rsidRPr="00855259" w:rsidRDefault="0040580E" w:rsidP="0040580E">
      <w:pPr>
        <w:spacing w:after="0" w:line="240" w:lineRule="auto"/>
      </w:pPr>
    </w:p>
    <w:p w:rsidR="00FA61C7" w:rsidRDefault="00FA61C7">
      <w:bookmarkStart w:id="0" w:name="_GoBack"/>
      <w:bookmarkEnd w:id="0"/>
    </w:p>
    <w:sectPr w:rsidR="00FA61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9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40580E"/>
    <w:rsid w:val="008E2104"/>
    <w:rsid w:val="00917A2A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youtube.com/watch?v=0dsruaUGaF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ua.euronews.com/2014/03/31/kill-the-spil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1575</Words>
  <Characters>9488</Characters>
  <Application>Microsoft Office Word</Application>
  <DocSecurity>0</DocSecurity>
  <Lines>166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2021-03-06T13:50:00Z</dcterms:created>
  <dcterms:modified xsi:type="dcterms:W3CDTF">2021-03-06T13:51:00Z</dcterms:modified>
</cp:coreProperties>
</file>